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3C27" w14:textId="77777777" w:rsidR="00517D23" w:rsidRDefault="00517D23">
      <w:pPr>
        <w:rPr>
          <w:rFonts w:cstheme="minorHAnsi"/>
          <w:b/>
          <w:bCs/>
        </w:rPr>
      </w:pPr>
    </w:p>
    <w:p w14:paraId="03729A08" w14:textId="77777777" w:rsidR="00517D23" w:rsidRDefault="00517D23">
      <w:pPr>
        <w:rPr>
          <w:rFonts w:cstheme="minorHAnsi"/>
          <w:b/>
          <w:bCs/>
        </w:rPr>
      </w:pPr>
    </w:p>
    <w:p w14:paraId="4D086507" w14:textId="77777777" w:rsidR="00517D23" w:rsidRDefault="00517D23">
      <w:pPr>
        <w:rPr>
          <w:rFonts w:cstheme="minorHAnsi"/>
          <w:b/>
          <w:bCs/>
        </w:rPr>
      </w:pPr>
    </w:p>
    <w:p w14:paraId="6EF0FE33" w14:textId="77777777" w:rsidR="00517D23" w:rsidRDefault="00517D23">
      <w:pPr>
        <w:rPr>
          <w:rFonts w:cstheme="minorHAnsi"/>
          <w:b/>
          <w:bCs/>
        </w:rPr>
      </w:pPr>
    </w:p>
    <w:p w14:paraId="115D56ED" w14:textId="77777777" w:rsidR="00517D23" w:rsidRDefault="00517D23">
      <w:pPr>
        <w:rPr>
          <w:rFonts w:cstheme="minorHAnsi"/>
          <w:b/>
          <w:bCs/>
        </w:rPr>
      </w:pPr>
    </w:p>
    <w:p w14:paraId="5E85586D" w14:textId="6247DFA3" w:rsidR="00225914" w:rsidRDefault="00FA0A76">
      <w:pPr>
        <w:rPr>
          <w:rFonts w:cstheme="minorHAnsi"/>
          <w:b/>
          <w:bCs/>
          <w:sz w:val="72"/>
          <w:szCs w:val="72"/>
        </w:rPr>
      </w:pPr>
      <w:r w:rsidRPr="00517D23">
        <w:rPr>
          <w:rFonts w:cstheme="minorHAnsi"/>
          <w:b/>
          <w:bCs/>
          <w:sz w:val="72"/>
          <w:szCs w:val="72"/>
        </w:rPr>
        <w:t xml:space="preserve">Hounslow Market Position Statement </w:t>
      </w:r>
      <w:r w:rsidR="00F42EAB" w:rsidRPr="00517D23">
        <w:rPr>
          <w:rFonts w:cstheme="minorHAnsi"/>
          <w:b/>
          <w:bCs/>
          <w:sz w:val="72"/>
          <w:szCs w:val="72"/>
        </w:rPr>
        <w:t xml:space="preserve">- </w:t>
      </w:r>
      <w:r w:rsidRPr="00517D23">
        <w:rPr>
          <w:rFonts w:cstheme="minorHAnsi"/>
          <w:b/>
          <w:bCs/>
          <w:sz w:val="72"/>
          <w:szCs w:val="72"/>
        </w:rPr>
        <w:t>202</w:t>
      </w:r>
      <w:r w:rsidR="0096772C" w:rsidRPr="00517D23">
        <w:rPr>
          <w:rFonts w:cstheme="minorHAnsi"/>
          <w:b/>
          <w:bCs/>
          <w:sz w:val="72"/>
          <w:szCs w:val="72"/>
        </w:rPr>
        <w:t>2</w:t>
      </w:r>
      <w:r w:rsidRPr="00517D23">
        <w:rPr>
          <w:rFonts w:cstheme="minorHAnsi"/>
          <w:b/>
          <w:bCs/>
          <w:sz w:val="72"/>
          <w:szCs w:val="72"/>
        </w:rPr>
        <w:t>/2</w:t>
      </w:r>
      <w:r w:rsidR="0096772C" w:rsidRPr="00517D23">
        <w:rPr>
          <w:rFonts w:cstheme="minorHAnsi"/>
          <w:b/>
          <w:bCs/>
          <w:sz w:val="72"/>
          <w:szCs w:val="72"/>
        </w:rPr>
        <w:t>3</w:t>
      </w:r>
    </w:p>
    <w:p w14:paraId="7A5B55BD" w14:textId="55B90B2C" w:rsidR="00517D23" w:rsidRDefault="00517D23">
      <w:pPr>
        <w:rPr>
          <w:rFonts w:cstheme="minorHAnsi"/>
          <w:b/>
          <w:bCs/>
          <w:sz w:val="72"/>
          <w:szCs w:val="72"/>
        </w:rPr>
      </w:pPr>
    </w:p>
    <w:p w14:paraId="36EE758B" w14:textId="58FFBC59" w:rsidR="00517D23" w:rsidRPr="00517D23" w:rsidRDefault="00517D23">
      <w:pPr>
        <w:rPr>
          <w:rFonts w:cstheme="minorHAnsi"/>
          <w:b/>
          <w:bCs/>
          <w:sz w:val="72"/>
          <w:szCs w:val="72"/>
        </w:rPr>
      </w:pPr>
      <w:r>
        <w:rPr>
          <w:rFonts w:cstheme="minorHAnsi"/>
          <w:b/>
          <w:bCs/>
          <w:sz w:val="72"/>
          <w:szCs w:val="72"/>
        </w:rPr>
        <w:t>DRAFT – 4.7.2022</w:t>
      </w:r>
    </w:p>
    <w:p w14:paraId="3A249F10" w14:textId="77777777" w:rsidR="00517D23" w:rsidRDefault="00517D23">
      <w:pPr>
        <w:rPr>
          <w:rFonts w:cstheme="minorHAnsi"/>
        </w:rPr>
      </w:pPr>
    </w:p>
    <w:p w14:paraId="609C9164" w14:textId="7C0408A3" w:rsidR="00517D23" w:rsidRDefault="00517D23">
      <w:pPr>
        <w:rPr>
          <w:rFonts w:cstheme="minorHAnsi"/>
        </w:rPr>
      </w:pPr>
      <w:r>
        <w:rPr>
          <w:rFonts w:cstheme="minorHAnsi"/>
        </w:rPr>
        <w:br w:type="page"/>
      </w:r>
    </w:p>
    <w:p w14:paraId="41CC4442" w14:textId="77777777" w:rsidR="00517D23" w:rsidRDefault="00517D23">
      <w:pPr>
        <w:rPr>
          <w:rFonts w:cstheme="minorHAnsi"/>
        </w:rPr>
      </w:pPr>
    </w:p>
    <w:p w14:paraId="4956D044" w14:textId="5D5F6957" w:rsidR="003D3921" w:rsidRPr="00CB1E2F" w:rsidRDefault="003D3921" w:rsidP="003D3921">
      <w:pPr>
        <w:shd w:val="clear" w:color="auto" w:fill="FFFFFF"/>
        <w:spacing w:beforeAutospacing="1" w:after="0" w:afterAutospacing="1" w:line="240" w:lineRule="auto"/>
        <w:textAlignment w:val="baseline"/>
        <w:rPr>
          <w:rFonts w:ascii="Segoe UI" w:eastAsia="Times New Roman" w:hAnsi="Segoe UI" w:cs="Segoe UI"/>
          <w:b/>
          <w:bCs/>
          <w:color w:val="201F1E"/>
          <w:sz w:val="23"/>
          <w:szCs w:val="23"/>
          <w:lang w:eastAsia="en-GB"/>
        </w:rPr>
      </w:pPr>
      <w:r w:rsidRPr="00CB1E2F">
        <w:rPr>
          <w:rFonts w:ascii="Segoe UI" w:eastAsia="Times New Roman" w:hAnsi="Segoe UI" w:cs="Segoe UI"/>
          <w:b/>
          <w:bCs/>
          <w:color w:val="000000"/>
          <w:sz w:val="23"/>
          <w:szCs w:val="23"/>
          <w:bdr w:val="none" w:sz="0" w:space="0" w:color="auto" w:frame="1"/>
          <w:lang w:eastAsia="en-GB"/>
        </w:rPr>
        <w:t>Welcome to the Hounslow Market Position Statement </w:t>
      </w:r>
    </w:p>
    <w:p w14:paraId="6D209E13" w14:textId="4F7CB169" w:rsidR="00FA0A76" w:rsidRDefault="00F42EAB">
      <w:pPr>
        <w:rPr>
          <w:rFonts w:cstheme="minorHAnsi"/>
        </w:rPr>
      </w:pPr>
      <w:r>
        <w:rPr>
          <w:rFonts w:cstheme="minorHAnsi"/>
        </w:rPr>
        <w:t>_________________________________________________________________________________</w:t>
      </w:r>
    </w:p>
    <w:p w14:paraId="22D12752" w14:textId="77777777" w:rsidR="00F42EAB" w:rsidRDefault="00F42EAB">
      <w:pPr>
        <w:rPr>
          <w:rFonts w:cstheme="minorHAnsi"/>
        </w:rPr>
      </w:pPr>
    </w:p>
    <w:p w14:paraId="5463481A" w14:textId="140F6DE5" w:rsidR="00517D23" w:rsidRPr="00517D23" w:rsidRDefault="00517D23" w:rsidP="00517D23">
      <w:pPr>
        <w:shd w:val="clear" w:color="auto" w:fill="FFFFFF"/>
        <w:spacing w:beforeAutospacing="1" w:after="0" w:afterAutospacing="1" w:line="240" w:lineRule="auto"/>
        <w:textAlignment w:val="baseline"/>
        <w:rPr>
          <w:rFonts w:ascii="Segoe UI" w:eastAsia="Times New Roman" w:hAnsi="Segoe UI" w:cs="Segoe UI"/>
          <w:color w:val="201F1E"/>
          <w:sz w:val="23"/>
          <w:szCs w:val="23"/>
          <w:lang w:eastAsia="en-GB"/>
        </w:rPr>
      </w:pPr>
    </w:p>
    <w:p w14:paraId="7FD1F465" w14:textId="0C0AE5B8" w:rsidR="00517D23" w:rsidRPr="00517D23" w:rsidRDefault="00517D23" w:rsidP="00517D23">
      <w:pPr>
        <w:shd w:val="clear" w:color="auto" w:fill="FFFFFF"/>
        <w:spacing w:beforeAutospacing="1" w:after="0" w:afterAutospacing="1" w:line="240" w:lineRule="auto"/>
        <w:textAlignment w:val="baseline"/>
        <w:rPr>
          <w:rFonts w:ascii="Segoe UI" w:eastAsia="Times New Roman" w:hAnsi="Segoe UI" w:cs="Segoe UI"/>
          <w:color w:val="201F1E"/>
          <w:sz w:val="23"/>
          <w:szCs w:val="23"/>
          <w:lang w:eastAsia="en-GB"/>
        </w:rPr>
      </w:pPr>
      <w:r w:rsidRPr="00517D23">
        <w:rPr>
          <w:rFonts w:ascii="Segoe UI" w:eastAsia="Times New Roman" w:hAnsi="Segoe UI" w:cs="Segoe UI"/>
          <w:color w:val="000000"/>
          <w:sz w:val="23"/>
          <w:szCs w:val="23"/>
          <w:bdr w:val="none" w:sz="0" w:space="0" w:color="auto" w:frame="1"/>
          <w:lang w:eastAsia="en-GB"/>
        </w:rPr>
        <w:t>As the Lead Member for Adults and Health Integration, I am keen to work with the care market in Hounslow.   </w:t>
      </w:r>
    </w:p>
    <w:p w14:paraId="3499B68F" w14:textId="77777777" w:rsidR="00517D23" w:rsidRPr="00517D23" w:rsidRDefault="00517D23" w:rsidP="00517D23">
      <w:pPr>
        <w:shd w:val="clear" w:color="auto" w:fill="FFFFFF"/>
        <w:spacing w:beforeAutospacing="1" w:after="0" w:afterAutospacing="1" w:line="240" w:lineRule="auto"/>
        <w:textAlignment w:val="baseline"/>
        <w:rPr>
          <w:rFonts w:ascii="Segoe UI" w:eastAsia="Times New Roman" w:hAnsi="Segoe UI" w:cs="Segoe UI"/>
          <w:color w:val="201F1E"/>
          <w:sz w:val="23"/>
          <w:szCs w:val="23"/>
          <w:lang w:eastAsia="en-GB"/>
        </w:rPr>
      </w:pPr>
      <w:r w:rsidRPr="00517D23">
        <w:rPr>
          <w:rFonts w:ascii="Segoe UI" w:eastAsia="Times New Roman" w:hAnsi="Segoe UI" w:cs="Segoe UI"/>
          <w:color w:val="000000"/>
          <w:sz w:val="23"/>
          <w:szCs w:val="23"/>
          <w:bdr w:val="none" w:sz="0" w:space="0" w:color="auto" w:frame="1"/>
          <w:lang w:eastAsia="en-GB"/>
        </w:rPr>
        <w:t> </w:t>
      </w:r>
    </w:p>
    <w:p w14:paraId="07FD6D23" w14:textId="298F5B91" w:rsidR="00517D23" w:rsidRPr="00517D23" w:rsidRDefault="00517D23" w:rsidP="00517D23">
      <w:pPr>
        <w:shd w:val="clear" w:color="auto" w:fill="FFFFFF"/>
        <w:spacing w:beforeAutospacing="1" w:after="0" w:afterAutospacing="1" w:line="240" w:lineRule="auto"/>
        <w:textAlignment w:val="baseline"/>
        <w:rPr>
          <w:rFonts w:ascii="Segoe UI" w:eastAsia="Times New Roman" w:hAnsi="Segoe UI" w:cs="Segoe UI"/>
          <w:color w:val="201F1E"/>
          <w:sz w:val="23"/>
          <w:szCs w:val="23"/>
          <w:lang w:eastAsia="en-GB"/>
        </w:rPr>
      </w:pPr>
      <w:r w:rsidRPr="00517D23">
        <w:rPr>
          <w:rFonts w:ascii="Segoe UI" w:eastAsia="Times New Roman" w:hAnsi="Segoe UI" w:cs="Segoe UI"/>
          <w:color w:val="000000"/>
          <w:sz w:val="23"/>
          <w:szCs w:val="23"/>
          <w:bdr w:val="none" w:sz="0" w:space="0" w:color="auto" w:frame="1"/>
          <w:lang w:eastAsia="en-GB"/>
        </w:rPr>
        <w:t>The Market Position Statement sets out how we are planning for the care market of 2023 and beyond. It describes where we are now and informs care providers of our commissioning intentions in 2022 and 2023. This document also provides details of market engagement events in the future and provides details of how to contact us – we are keen for care providers to get involved.</w:t>
      </w:r>
      <w:r w:rsidRPr="00517D23">
        <w:rPr>
          <w:rFonts w:ascii="Segoe UI" w:eastAsia="Times New Roman" w:hAnsi="Segoe UI" w:cs="Segoe UI"/>
          <w:color w:val="FF0000"/>
          <w:sz w:val="23"/>
          <w:szCs w:val="23"/>
          <w:bdr w:val="none" w:sz="0" w:space="0" w:color="auto" w:frame="1"/>
          <w:lang w:eastAsia="en-GB"/>
        </w:rPr>
        <w:t>  </w:t>
      </w:r>
    </w:p>
    <w:p w14:paraId="20507B62" w14:textId="77777777" w:rsidR="00517D23" w:rsidRPr="00517D23" w:rsidRDefault="00517D23" w:rsidP="00517D23">
      <w:pPr>
        <w:shd w:val="clear" w:color="auto" w:fill="FFFFFF"/>
        <w:spacing w:beforeAutospacing="1" w:after="0" w:line="240" w:lineRule="auto"/>
        <w:textAlignment w:val="baseline"/>
        <w:rPr>
          <w:rFonts w:ascii="Segoe UI" w:eastAsia="Times New Roman" w:hAnsi="Segoe UI" w:cs="Segoe UI"/>
          <w:color w:val="201F1E"/>
          <w:sz w:val="23"/>
          <w:szCs w:val="23"/>
          <w:lang w:eastAsia="en-GB"/>
        </w:rPr>
      </w:pPr>
      <w:r w:rsidRPr="00517D23">
        <w:rPr>
          <w:rFonts w:ascii="Segoe UI" w:eastAsia="Times New Roman" w:hAnsi="Segoe UI" w:cs="Segoe UI"/>
          <w:color w:val="000000"/>
          <w:sz w:val="23"/>
          <w:szCs w:val="23"/>
          <w:bdr w:val="none" w:sz="0" w:space="0" w:color="auto" w:frame="1"/>
          <w:lang w:eastAsia="en-GB"/>
        </w:rPr>
        <w:t> </w:t>
      </w:r>
    </w:p>
    <w:p w14:paraId="4A9A23C3" w14:textId="012F4431" w:rsidR="00517D23" w:rsidRPr="00517D23" w:rsidRDefault="00517D23" w:rsidP="00517D23">
      <w:pPr>
        <w:shd w:val="clear" w:color="auto" w:fill="FFFFFF"/>
        <w:spacing w:beforeAutospacing="1" w:after="0" w:line="240" w:lineRule="auto"/>
        <w:textAlignment w:val="baseline"/>
        <w:rPr>
          <w:rFonts w:ascii="Segoe UI" w:eastAsia="Times New Roman" w:hAnsi="Segoe UI" w:cs="Segoe UI"/>
          <w:color w:val="201F1E"/>
          <w:sz w:val="23"/>
          <w:szCs w:val="23"/>
          <w:lang w:eastAsia="en-GB"/>
        </w:rPr>
      </w:pPr>
      <w:r w:rsidRPr="00517D23">
        <w:rPr>
          <w:rFonts w:ascii="Segoe UI" w:eastAsia="Times New Roman" w:hAnsi="Segoe UI" w:cs="Segoe UI"/>
          <w:color w:val="000000"/>
          <w:sz w:val="23"/>
          <w:szCs w:val="23"/>
          <w:bdr w:val="none" w:sz="0" w:space="0" w:color="auto" w:frame="1"/>
          <w:lang w:eastAsia="en-GB"/>
        </w:rPr>
        <w:t>It is already clear that in the future, there will be an increased demand for care services, including home care, care homes for adults with mental healthcare needs and for Supported Living. This document is the start of a process through which the Council will welcome the development of new, good quality care provision into the borough – with a view to meeting this increased demand. </w:t>
      </w:r>
    </w:p>
    <w:p w14:paraId="165ABC6B" w14:textId="77777777" w:rsidR="00517D23" w:rsidRPr="00517D23" w:rsidRDefault="00517D23" w:rsidP="00517D23">
      <w:pPr>
        <w:shd w:val="clear" w:color="auto" w:fill="FFFFFF"/>
        <w:spacing w:beforeAutospacing="1" w:after="0" w:afterAutospacing="1" w:line="240" w:lineRule="auto"/>
        <w:textAlignment w:val="baseline"/>
        <w:rPr>
          <w:rFonts w:ascii="Segoe UI" w:eastAsia="Times New Roman" w:hAnsi="Segoe UI" w:cs="Segoe UI"/>
          <w:color w:val="201F1E"/>
          <w:sz w:val="23"/>
          <w:szCs w:val="23"/>
          <w:lang w:eastAsia="en-GB"/>
        </w:rPr>
      </w:pPr>
      <w:r w:rsidRPr="00517D23">
        <w:rPr>
          <w:rFonts w:ascii="Segoe UI" w:eastAsia="Times New Roman" w:hAnsi="Segoe UI" w:cs="Segoe UI"/>
          <w:color w:val="000000"/>
          <w:sz w:val="23"/>
          <w:szCs w:val="23"/>
          <w:bdr w:val="none" w:sz="0" w:space="0" w:color="auto" w:frame="1"/>
          <w:lang w:eastAsia="en-GB"/>
        </w:rPr>
        <w:t> </w:t>
      </w:r>
    </w:p>
    <w:p w14:paraId="31FB20C6" w14:textId="4B2A98F2" w:rsidR="00517D23" w:rsidRPr="00517D23" w:rsidRDefault="00517D23" w:rsidP="00517D23">
      <w:pPr>
        <w:shd w:val="clear" w:color="auto" w:fill="FFFFFF"/>
        <w:spacing w:beforeAutospacing="1" w:after="0" w:afterAutospacing="1" w:line="240" w:lineRule="auto"/>
        <w:textAlignment w:val="baseline"/>
        <w:rPr>
          <w:rFonts w:ascii="Segoe UI" w:eastAsia="Times New Roman" w:hAnsi="Segoe UI" w:cs="Segoe UI"/>
          <w:color w:val="201F1E"/>
          <w:sz w:val="23"/>
          <w:szCs w:val="23"/>
          <w:lang w:eastAsia="en-GB"/>
        </w:rPr>
      </w:pPr>
      <w:r w:rsidRPr="00517D23">
        <w:rPr>
          <w:rFonts w:ascii="Segoe UI" w:eastAsia="Times New Roman" w:hAnsi="Segoe UI" w:cs="Segoe UI"/>
          <w:color w:val="000000"/>
          <w:sz w:val="23"/>
          <w:szCs w:val="23"/>
          <w:bdr w:val="none" w:sz="0" w:space="0" w:color="auto" w:frame="1"/>
          <w:shd w:val="clear" w:color="auto" w:fill="FFFFFF"/>
          <w:lang w:eastAsia="en-GB"/>
        </w:rPr>
        <w:t>We are emerging from an extraordinary period in our history as we learn to live with Covid-19. I would like to acknowledge the efforts made by so many residents of Hounslow and care workers during the past two years. </w:t>
      </w:r>
      <w:r w:rsidRPr="00517D23">
        <w:rPr>
          <w:rFonts w:ascii="Segoe UI" w:eastAsia="Times New Roman" w:hAnsi="Segoe UI" w:cs="Segoe UI"/>
          <w:color w:val="000000"/>
          <w:sz w:val="23"/>
          <w:szCs w:val="23"/>
          <w:bdr w:val="none" w:sz="0" w:space="0" w:color="auto" w:frame="1"/>
          <w:lang w:eastAsia="en-GB"/>
        </w:rPr>
        <w:t>Thank you for your ongoing commitment and I hope you can engage with us in the months ahead to ensure we meet the challenges of the future together. </w:t>
      </w:r>
    </w:p>
    <w:p w14:paraId="3C9052C5" w14:textId="78CBB6AC" w:rsidR="2DFB2047" w:rsidRDefault="2DFB2047" w:rsidP="00614559"/>
    <w:p w14:paraId="0E847ADD" w14:textId="09439CE4" w:rsidR="2DFB2047" w:rsidRDefault="2DFB2047" w:rsidP="2DFB2047"/>
    <w:p w14:paraId="7A8A92AD" w14:textId="742FF96E" w:rsidR="007D1706" w:rsidRDefault="2DFB2047">
      <w:pPr>
        <w:rPr>
          <w:rFonts w:cstheme="minorHAnsi"/>
        </w:rPr>
      </w:pPr>
      <w:r w:rsidRPr="00484519">
        <w:rPr>
          <w:b/>
          <w:bCs/>
        </w:rPr>
        <w:t>Councillor Saima Ch</w:t>
      </w:r>
      <w:r w:rsidR="00484519">
        <w:rPr>
          <w:b/>
          <w:bCs/>
        </w:rPr>
        <w:t>a</w:t>
      </w:r>
      <w:r w:rsidRPr="00484519">
        <w:rPr>
          <w:b/>
          <w:bCs/>
        </w:rPr>
        <w:t xml:space="preserve">udhary, Lead </w:t>
      </w:r>
      <w:r w:rsidR="00614559" w:rsidRPr="00484519">
        <w:rPr>
          <w:b/>
          <w:bCs/>
        </w:rPr>
        <w:t>M</w:t>
      </w:r>
      <w:r w:rsidRPr="00484519">
        <w:rPr>
          <w:b/>
          <w:bCs/>
        </w:rPr>
        <w:t>ember for Adults and Health Integration</w:t>
      </w:r>
    </w:p>
    <w:p w14:paraId="6F80E16D" w14:textId="2D6E5A8B" w:rsidR="00DD465F" w:rsidRDefault="00DD465F">
      <w:pPr>
        <w:rPr>
          <w:rFonts w:cstheme="minorHAnsi"/>
        </w:rPr>
      </w:pPr>
    </w:p>
    <w:p w14:paraId="7D9460DB" w14:textId="4D42EAB6" w:rsidR="00DD465F" w:rsidRDefault="00DD465F">
      <w:pPr>
        <w:rPr>
          <w:rFonts w:cstheme="minorHAnsi"/>
        </w:rPr>
      </w:pPr>
    </w:p>
    <w:p w14:paraId="1B332F99" w14:textId="1CFED911" w:rsidR="00E42723" w:rsidRDefault="00E42723">
      <w:pPr>
        <w:rPr>
          <w:rFonts w:cstheme="minorHAnsi"/>
        </w:rPr>
      </w:pPr>
    </w:p>
    <w:p w14:paraId="77DA21E9" w14:textId="77777777" w:rsidR="00E42723" w:rsidRDefault="00E42723">
      <w:pPr>
        <w:rPr>
          <w:rFonts w:cstheme="minorHAnsi"/>
        </w:rPr>
      </w:pPr>
    </w:p>
    <w:p w14:paraId="0C906396" w14:textId="77777777" w:rsidR="00DD465F" w:rsidRDefault="00DD465F">
      <w:pPr>
        <w:rPr>
          <w:rFonts w:cstheme="minorHAnsi"/>
        </w:rPr>
      </w:pPr>
    </w:p>
    <w:p w14:paraId="56DF982B" w14:textId="38580E4A" w:rsidR="007D1706" w:rsidRPr="007D1706" w:rsidRDefault="00DD465F">
      <w:pPr>
        <w:rPr>
          <w:rFonts w:cstheme="minorHAnsi"/>
          <w:b/>
          <w:bCs/>
        </w:rPr>
      </w:pPr>
      <w:r>
        <w:rPr>
          <w:rFonts w:cstheme="minorHAnsi"/>
          <w:b/>
          <w:bCs/>
        </w:rPr>
        <w:lastRenderedPageBreak/>
        <w:t xml:space="preserve">Market Position Statement - </w:t>
      </w:r>
      <w:r w:rsidR="007D1706" w:rsidRPr="007D1706">
        <w:rPr>
          <w:rFonts w:cstheme="minorHAnsi"/>
          <w:b/>
          <w:bCs/>
        </w:rPr>
        <w:t>Index</w:t>
      </w:r>
    </w:p>
    <w:p w14:paraId="133F9C62" w14:textId="20DE2BD6" w:rsidR="007D1706" w:rsidRDefault="007D1706">
      <w:pPr>
        <w:rPr>
          <w:rFonts w:cstheme="minorHAnsi"/>
        </w:rPr>
      </w:pPr>
      <w:r>
        <w:rPr>
          <w:rFonts w:cstheme="minorHAnsi"/>
        </w:rPr>
        <w:t xml:space="preserve">__________________________________________________________________________________ </w:t>
      </w:r>
    </w:p>
    <w:p w14:paraId="61096C2E" w14:textId="1CC3F2CD" w:rsidR="007D1706" w:rsidRDefault="007D1706">
      <w:pPr>
        <w:rPr>
          <w:rFonts w:cstheme="minorHAnsi"/>
        </w:rPr>
      </w:pPr>
    </w:p>
    <w:p w14:paraId="24466982" w14:textId="6855FC5D" w:rsidR="00DA65B8" w:rsidRDefault="00DA65B8">
      <w:pPr>
        <w:rPr>
          <w:rFonts w:cstheme="minorHAnsi"/>
        </w:rPr>
      </w:pPr>
      <w:r>
        <w:rPr>
          <w:rFonts w:cstheme="minorHAnsi"/>
        </w:rPr>
        <w:t>Page</w:t>
      </w:r>
      <w:r>
        <w:rPr>
          <w:rFonts w:cstheme="minorHAnsi"/>
        </w:rPr>
        <w:tab/>
      </w:r>
      <w:r>
        <w:rPr>
          <w:rFonts w:cstheme="minorHAnsi"/>
        </w:rPr>
        <w:tab/>
        <w:t>Title</w:t>
      </w:r>
    </w:p>
    <w:p w14:paraId="0B996522" w14:textId="77777777" w:rsidR="00DA65B8" w:rsidRDefault="00DA65B8">
      <w:pPr>
        <w:rPr>
          <w:rFonts w:cstheme="minorHAnsi"/>
        </w:rPr>
      </w:pPr>
    </w:p>
    <w:p w14:paraId="7F09E17D" w14:textId="5BD769D8" w:rsidR="00A9785A" w:rsidRDefault="00A9785A" w:rsidP="00DA65B8">
      <w:pPr>
        <w:ind w:left="720" w:firstLine="720"/>
        <w:rPr>
          <w:rFonts w:cstheme="minorHAnsi"/>
        </w:rPr>
      </w:pPr>
      <w:r w:rsidRPr="003059DC">
        <w:rPr>
          <w:rFonts w:cstheme="minorHAnsi"/>
        </w:rPr>
        <w:t>Introduction</w:t>
      </w:r>
    </w:p>
    <w:p w14:paraId="72046F83" w14:textId="77777777" w:rsidR="00DA7381" w:rsidRPr="003059DC" w:rsidRDefault="00DA7381" w:rsidP="00DA65B8">
      <w:pPr>
        <w:ind w:left="720" w:firstLine="720"/>
        <w:rPr>
          <w:rFonts w:cstheme="minorHAnsi"/>
        </w:rPr>
      </w:pPr>
    </w:p>
    <w:p w14:paraId="132C2A95" w14:textId="77777777" w:rsidR="00A9785A" w:rsidRPr="00752A9A" w:rsidRDefault="00A9785A" w:rsidP="00DA65B8">
      <w:pPr>
        <w:ind w:left="720" w:firstLine="720"/>
        <w:rPr>
          <w:rFonts w:cstheme="minorHAnsi"/>
        </w:rPr>
      </w:pPr>
      <w:r w:rsidRPr="00752A9A">
        <w:rPr>
          <w:rFonts w:cstheme="minorHAnsi"/>
        </w:rPr>
        <w:t xml:space="preserve">Home Care </w:t>
      </w:r>
    </w:p>
    <w:p w14:paraId="3BDF7113" w14:textId="23750954" w:rsidR="003059DC" w:rsidRDefault="003059DC" w:rsidP="00A9785A">
      <w:pPr>
        <w:rPr>
          <w:rFonts w:cstheme="minorHAnsi"/>
        </w:rPr>
      </w:pPr>
    </w:p>
    <w:p w14:paraId="1DD79A77" w14:textId="249F67B0" w:rsidR="004013B1" w:rsidRPr="00752A9A" w:rsidRDefault="00A1147B" w:rsidP="00DA65B8">
      <w:pPr>
        <w:ind w:left="720" w:firstLine="720"/>
        <w:rPr>
          <w:rFonts w:cstheme="minorHAnsi"/>
        </w:rPr>
      </w:pPr>
      <w:r>
        <w:rPr>
          <w:rFonts w:cstheme="minorHAnsi"/>
        </w:rPr>
        <w:t>E</w:t>
      </w:r>
      <w:r w:rsidR="00A9785A" w:rsidRPr="00752A9A">
        <w:rPr>
          <w:rFonts w:cstheme="minorHAnsi"/>
        </w:rPr>
        <w:t>xtra Care</w:t>
      </w:r>
      <w:r w:rsidR="00A648F4">
        <w:rPr>
          <w:rFonts w:cstheme="minorHAnsi"/>
        </w:rPr>
        <w:t xml:space="preserve"> and Supported Housing </w:t>
      </w:r>
    </w:p>
    <w:p w14:paraId="34617BFD" w14:textId="77777777" w:rsidR="00A9785A" w:rsidRDefault="00A9785A" w:rsidP="00A9785A">
      <w:pPr>
        <w:rPr>
          <w:rFonts w:cstheme="minorHAnsi"/>
        </w:rPr>
      </w:pPr>
    </w:p>
    <w:p w14:paraId="1ADE717A" w14:textId="27016BFA" w:rsidR="00A9785A" w:rsidRPr="00A1147B" w:rsidRDefault="00A9785A" w:rsidP="00DA65B8">
      <w:pPr>
        <w:ind w:left="720" w:firstLine="720"/>
        <w:rPr>
          <w:rFonts w:cstheme="minorHAnsi"/>
        </w:rPr>
      </w:pPr>
      <w:r w:rsidRPr="00A1147B">
        <w:rPr>
          <w:rFonts w:cstheme="minorHAnsi"/>
        </w:rPr>
        <w:t>Supported Living</w:t>
      </w:r>
    </w:p>
    <w:p w14:paraId="320FB656" w14:textId="77777777" w:rsidR="00A9785A" w:rsidRDefault="00A9785A" w:rsidP="00A9785A">
      <w:pPr>
        <w:rPr>
          <w:rFonts w:cstheme="minorHAnsi"/>
        </w:rPr>
      </w:pPr>
    </w:p>
    <w:p w14:paraId="32B4975B" w14:textId="77777777" w:rsidR="00A9785A" w:rsidRPr="00752A9A" w:rsidRDefault="00A9785A" w:rsidP="00DA65B8">
      <w:pPr>
        <w:ind w:left="720" w:firstLine="720"/>
        <w:rPr>
          <w:rFonts w:cstheme="minorHAnsi"/>
        </w:rPr>
      </w:pPr>
      <w:r w:rsidRPr="00752A9A">
        <w:rPr>
          <w:rFonts w:cstheme="minorHAnsi"/>
        </w:rPr>
        <w:t>Care Homes</w:t>
      </w:r>
    </w:p>
    <w:p w14:paraId="1E97A4DB" w14:textId="5C72F6AC" w:rsidR="00A9785A" w:rsidRDefault="00A9785A" w:rsidP="00A9785A">
      <w:pPr>
        <w:rPr>
          <w:rFonts w:cstheme="minorHAnsi"/>
        </w:rPr>
      </w:pPr>
    </w:p>
    <w:p w14:paraId="72AED471" w14:textId="207BAA2D" w:rsidR="00A9785A" w:rsidRPr="00752A9A" w:rsidRDefault="00A9785A" w:rsidP="00DA65B8">
      <w:pPr>
        <w:ind w:left="720" w:firstLine="720"/>
        <w:rPr>
          <w:rFonts w:cstheme="minorHAnsi"/>
        </w:rPr>
      </w:pPr>
      <w:r w:rsidRPr="00752A9A">
        <w:rPr>
          <w:rFonts w:cstheme="minorHAnsi"/>
        </w:rPr>
        <w:t>Community Services</w:t>
      </w:r>
    </w:p>
    <w:p w14:paraId="56F636D3" w14:textId="77777777" w:rsidR="00A9785A" w:rsidRPr="00752A9A" w:rsidRDefault="00A9785A" w:rsidP="00A9785A">
      <w:pPr>
        <w:rPr>
          <w:rFonts w:cstheme="minorHAnsi"/>
        </w:rPr>
      </w:pPr>
    </w:p>
    <w:p w14:paraId="66081381" w14:textId="4230FA11" w:rsidR="00B128EE" w:rsidRPr="00752A9A" w:rsidRDefault="00A9785A" w:rsidP="00DA65B8">
      <w:pPr>
        <w:ind w:left="720" w:firstLine="720"/>
        <w:rPr>
          <w:rFonts w:cstheme="minorHAnsi"/>
        </w:rPr>
      </w:pPr>
      <w:r w:rsidRPr="00752A9A">
        <w:rPr>
          <w:rFonts w:cstheme="minorHAnsi"/>
        </w:rPr>
        <w:t xml:space="preserve">Information and </w:t>
      </w:r>
      <w:r w:rsidR="00B128EE" w:rsidRPr="00752A9A">
        <w:rPr>
          <w:rFonts w:cstheme="minorHAnsi"/>
        </w:rPr>
        <w:t>A</w:t>
      </w:r>
      <w:r w:rsidRPr="00752A9A">
        <w:rPr>
          <w:rFonts w:cstheme="minorHAnsi"/>
        </w:rPr>
        <w:t>dvice</w:t>
      </w:r>
    </w:p>
    <w:p w14:paraId="797CAF61" w14:textId="77777777" w:rsidR="003B3EC2" w:rsidRDefault="003B3EC2" w:rsidP="00A9785A">
      <w:pPr>
        <w:rPr>
          <w:rFonts w:cstheme="minorHAnsi"/>
        </w:rPr>
      </w:pPr>
    </w:p>
    <w:p w14:paraId="6FE88965" w14:textId="77777777" w:rsidR="00A1147B" w:rsidRDefault="00A9785A" w:rsidP="00DA65B8">
      <w:pPr>
        <w:ind w:left="720" w:firstLine="720"/>
        <w:rPr>
          <w:rFonts w:cstheme="minorHAnsi"/>
        </w:rPr>
      </w:pPr>
      <w:r w:rsidRPr="00752A9A">
        <w:rPr>
          <w:rFonts w:cstheme="minorHAnsi"/>
        </w:rPr>
        <w:t>Market Oversight and Market Sustainability</w:t>
      </w:r>
    </w:p>
    <w:p w14:paraId="6E779616" w14:textId="77777777" w:rsidR="00A9785A" w:rsidRPr="00752A9A" w:rsidRDefault="00A9785A" w:rsidP="00A9785A">
      <w:pPr>
        <w:rPr>
          <w:rFonts w:cstheme="minorHAnsi"/>
        </w:rPr>
      </w:pPr>
    </w:p>
    <w:p w14:paraId="0E9F66F0" w14:textId="538A3B7B" w:rsidR="00A9785A" w:rsidRPr="00752A9A" w:rsidRDefault="00A9785A" w:rsidP="00DA65B8">
      <w:pPr>
        <w:ind w:left="720" w:firstLine="720"/>
        <w:rPr>
          <w:rFonts w:cstheme="minorHAnsi"/>
        </w:rPr>
      </w:pPr>
      <w:r w:rsidRPr="00752A9A">
        <w:rPr>
          <w:rFonts w:cstheme="minorHAnsi"/>
        </w:rPr>
        <w:t xml:space="preserve">Coronavirus and the </w:t>
      </w:r>
      <w:r w:rsidR="0046555B">
        <w:rPr>
          <w:rFonts w:cstheme="minorHAnsi"/>
        </w:rPr>
        <w:t>C</w:t>
      </w:r>
      <w:r w:rsidRPr="00752A9A">
        <w:rPr>
          <w:rFonts w:cstheme="minorHAnsi"/>
        </w:rPr>
        <w:t xml:space="preserve">are </w:t>
      </w:r>
      <w:r w:rsidR="0046555B">
        <w:rPr>
          <w:rFonts w:cstheme="minorHAnsi"/>
        </w:rPr>
        <w:t>M</w:t>
      </w:r>
      <w:r w:rsidRPr="00752A9A">
        <w:rPr>
          <w:rFonts w:cstheme="minorHAnsi"/>
        </w:rPr>
        <w:t>arket</w:t>
      </w:r>
    </w:p>
    <w:p w14:paraId="6D8A3B3A" w14:textId="77777777" w:rsidR="00C66676" w:rsidRPr="00C66676" w:rsidRDefault="00C66676" w:rsidP="00C66676">
      <w:pPr>
        <w:rPr>
          <w:rFonts w:cstheme="minorHAnsi"/>
        </w:rPr>
      </w:pPr>
    </w:p>
    <w:p w14:paraId="523C8A38" w14:textId="77777777" w:rsidR="00C66676" w:rsidRPr="00C66676" w:rsidRDefault="00C66676" w:rsidP="00DA65B8">
      <w:pPr>
        <w:ind w:left="720" w:firstLine="720"/>
        <w:rPr>
          <w:rFonts w:cstheme="minorHAnsi"/>
        </w:rPr>
      </w:pPr>
      <w:r w:rsidRPr="00C66676">
        <w:rPr>
          <w:rFonts w:cstheme="minorHAnsi"/>
        </w:rPr>
        <w:t>Workforce</w:t>
      </w:r>
    </w:p>
    <w:p w14:paraId="0AA1CA39" w14:textId="79D6ADAD" w:rsidR="00C66676" w:rsidRDefault="00C66676" w:rsidP="00A9785A">
      <w:pPr>
        <w:rPr>
          <w:rFonts w:cstheme="minorHAnsi"/>
        </w:rPr>
      </w:pPr>
    </w:p>
    <w:p w14:paraId="58E419BF" w14:textId="15278CCE" w:rsidR="00A9785A" w:rsidRPr="00752A9A" w:rsidRDefault="00A9785A" w:rsidP="00DA65B8">
      <w:pPr>
        <w:ind w:left="720" w:firstLine="720"/>
        <w:rPr>
          <w:rFonts w:cstheme="minorHAnsi"/>
        </w:rPr>
      </w:pPr>
    </w:p>
    <w:p w14:paraId="0DCD5015" w14:textId="3EF58DBA" w:rsidR="007D1706" w:rsidRDefault="007D1706">
      <w:pPr>
        <w:rPr>
          <w:rFonts w:cstheme="minorHAnsi"/>
        </w:rPr>
      </w:pPr>
      <w:r>
        <w:rPr>
          <w:rFonts w:cstheme="minorHAnsi"/>
        </w:rPr>
        <w:br w:type="page"/>
      </w:r>
    </w:p>
    <w:p w14:paraId="28323E6D" w14:textId="242EDAE5" w:rsidR="005F2655" w:rsidRPr="003059DC" w:rsidRDefault="008355F4" w:rsidP="00697DFD">
      <w:pPr>
        <w:pStyle w:val="Heading1"/>
      </w:pPr>
      <w:r w:rsidRPr="003059DC">
        <w:lastRenderedPageBreak/>
        <w:t>In</w:t>
      </w:r>
      <w:r w:rsidR="005F2655" w:rsidRPr="003059DC">
        <w:t>troduction</w:t>
      </w:r>
    </w:p>
    <w:p w14:paraId="65DDE700" w14:textId="19D612B1" w:rsidR="005F2655" w:rsidRDefault="003059DC" w:rsidP="005F2655">
      <w:pPr>
        <w:rPr>
          <w:rFonts w:cstheme="minorHAnsi"/>
        </w:rPr>
      </w:pPr>
      <w:r>
        <w:rPr>
          <w:rFonts w:cstheme="minorHAnsi"/>
        </w:rPr>
        <w:t>__________________________________________________________________________________</w:t>
      </w:r>
    </w:p>
    <w:p w14:paraId="30419910" w14:textId="5CF75171" w:rsidR="003059DC" w:rsidRDefault="003059DC" w:rsidP="005F2655">
      <w:pPr>
        <w:rPr>
          <w:rFonts w:cstheme="minorHAnsi"/>
        </w:rPr>
      </w:pPr>
    </w:p>
    <w:p w14:paraId="16FC4BD9" w14:textId="72BADD7D" w:rsidR="001C7CA8" w:rsidRPr="00514070" w:rsidRDefault="00E344DD" w:rsidP="005F2655">
      <w:pPr>
        <w:rPr>
          <w:rFonts w:asciiTheme="majorHAnsi" w:hAnsiTheme="majorHAnsi" w:cstheme="majorHAnsi"/>
          <w:color w:val="1F3864" w:themeColor="accent1" w:themeShade="80"/>
          <w:sz w:val="26"/>
          <w:szCs w:val="26"/>
        </w:rPr>
      </w:pPr>
      <w:r>
        <w:rPr>
          <w:rFonts w:asciiTheme="majorHAnsi" w:hAnsiTheme="majorHAnsi" w:cstheme="majorHAnsi"/>
          <w:color w:val="1F3864" w:themeColor="accent1" w:themeShade="80"/>
          <w:sz w:val="26"/>
          <w:szCs w:val="26"/>
        </w:rPr>
        <w:t>The London Borough of Hounslow</w:t>
      </w:r>
    </w:p>
    <w:p w14:paraId="099F29DB" w14:textId="28BAF80F" w:rsidR="001C7CA8" w:rsidRDefault="001C7CA8" w:rsidP="005F2655">
      <w:pPr>
        <w:rPr>
          <w:rFonts w:cstheme="minorHAnsi"/>
        </w:rPr>
      </w:pPr>
    </w:p>
    <w:p w14:paraId="26B4A119" w14:textId="2F238942" w:rsidR="001F5447" w:rsidRDefault="00514070" w:rsidP="00514070">
      <w:r>
        <w:t xml:space="preserve">Located in west London, the London Borough of Hounslow has a growing adult population that will require a larger market of care and support in the years to come. </w:t>
      </w:r>
    </w:p>
    <w:p w14:paraId="015572EF" w14:textId="77777777" w:rsidR="00235F2E" w:rsidRDefault="00235F2E" w:rsidP="00514070"/>
    <w:p w14:paraId="285C682F" w14:textId="77777777" w:rsidR="00235F2E" w:rsidRDefault="00235F2E" w:rsidP="00235F2E">
      <w:r>
        <w:t>The Borough of Hounslow is enriched by the lives of all its residents. We will all use care services at some point and many of us provide paid or unpaid care. The valuable ethnic diversity in Hounslow will lead to increased demand for care and support that reflects different cultural needs.</w:t>
      </w:r>
    </w:p>
    <w:p w14:paraId="253D7FC1" w14:textId="77777777" w:rsidR="001F5447" w:rsidRDefault="001F5447" w:rsidP="00514070"/>
    <w:p w14:paraId="204C4E1F" w14:textId="459E2386" w:rsidR="001F5447" w:rsidRDefault="001F5447" w:rsidP="001F5447">
      <w:r>
        <w:t xml:space="preserve">The 2021 Census shows a total population in the London Borough of Hounslow of 288,200. Population growth will lead to growth in demand for adult social care, self-funded care for adults and the provision of unpaid care. </w:t>
      </w:r>
    </w:p>
    <w:p w14:paraId="7B5F9290" w14:textId="77777777" w:rsidR="00517D23" w:rsidRDefault="00517D23" w:rsidP="00514070"/>
    <w:p w14:paraId="283947E6" w14:textId="4B09B0E0" w:rsidR="00517D23" w:rsidRDefault="00517D23" w:rsidP="00517D23">
      <w:r>
        <w:t xml:space="preserve">Hounslow has a vibrant private employment market, leading to challenges in the recruitment and retention of care workers. However, investment in wage rates and training will lead to a better paid care workforce and better-quality care. There will be benefits through the introduction of new technology, but the delivery of care will remain largely people based. </w:t>
      </w:r>
    </w:p>
    <w:p w14:paraId="4AD736AE" w14:textId="77777777" w:rsidR="001F5447" w:rsidRDefault="001F5447" w:rsidP="00514070"/>
    <w:p w14:paraId="7487170D" w14:textId="602BDCD7" w:rsidR="00514070" w:rsidRDefault="00514070" w:rsidP="00514070">
      <w:r>
        <w:t xml:space="preserve">Three themes – valuing care and care workers, the growing demand for quality care and support and the need to recruit and retain care workers </w:t>
      </w:r>
      <w:r w:rsidR="00FE119F">
        <w:t xml:space="preserve">- </w:t>
      </w:r>
      <w:r>
        <w:t xml:space="preserve">are reflected in the Hounslow Market Position Statement. We need to bring them together to plan </w:t>
      </w:r>
      <w:r w:rsidR="00235F2E">
        <w:t xml:space="preserve">the </w:t>
      </w:r>
      <w:r>
        <w:t xml:space="preserve">care market. </w:t>
      </w:r>
    </w:p>
    <w:p w14:paraId="7C556D91" w14:textId="6DC50FAF" w:rsidR="00514070" w:rsidRDefault="00514070" w:rsidP="00514070"/>
    <w:p w14:paraId="12A335A3" w14:textId="3FA053DB" w:rsidR="009F234D" w:rsidRDefault="009F234D" w:rsidP="00514070">
      <w:pPr>
        <w:rPr>
          <w:rFonts w:cstheme="minorHAnsi"/>
          <w:shd w:val="clear" w:color="auto" w:fill="FFFFFF"/>
        </w:rPr>
      </w:pPr>
      <w:r w:rsidRPr="009F234D">
        <w:rPr>
          <w:rFonts w:cstheme="minorHAnsi"/>
          <w:shd w:val="clear" w:color="auto" w:fill="FFFFFF"/>
        </w:rPr>
        <w:t xml:space="preserve">In Hounslow, the population size has increased by 13.5%, from around 254,000 in 2011 to 288,200 in 2021. </w:t>
      </w:r>
      <w:r>
        <w:rPr>
          <w:rFonts w:cstheme="minorHAnsi"/>
          <w:shd w:val="clear" w:color="auto" w:fill="FFFFFF"/>
        </w:rPr>
        <w:t>The population of older adults living in Hounslow has also increased by 26.6% between the 2011 Census and the 2021 Census. The older population is projected to grow further.</w:t>
      </w:r>
    </w:p>
    <w:p w14:paraId="58CB0283" w14:textId="77777777" w:rsidR="009F234D" w:rsidRDefault="009F234D" w:rsidP="00514070"/>
    <w:p w14:paraId="27CB284C" w14:textId="43D5FF38" w:rsidR="00E344DD" w:rsidRDefault="00514070" w:rsidP="00514070">
      <w:r>
        <w:t>The population of older people, that is people over the age of 65, living in Hounslow has grown and is projected to grow further.</w:t>
      </w:r>
    </w:p>
    <w:p w14:paraId="03ACF09F" w14:textId="4C466BA3" w:rsidR="001F5447" w:rsidRDefault="001F5447" w:rsidP="00514070"/>
    <w:p w14:paraId="4A3D88BD" w14:textId="77777777" w:rsidR="00C2776C" w:rsidRDefault="00C2776C" w:rsidP="00C2776C"/>
    <w:p w14:paraId="449C21B5" w14:textId="5861E800" w:rsidR="001F5447" w:rsidRDefault="00C2776C" w:rsidP="00514070">
      <w:r w:rsidDel="00C2776C">
        <w:t xml:space="preserve"> </w:t>
      </w:r>
    </w:p>
    <w:p w14:paraId="3F0E2836" w14:textId="6D2B710C" w:rsidR="00481203" w:rsidRDefault="00481203" w:rsidP="00514070"/>
    <w:p w14:paraId="118F1BEE" w14:textId="117BED15" w:rsidR="00481203" w:rsidRDefault="00481203" w:rsidP="00481203">
      <w:r>
        <w:lastRenderedPageBreak/>
        <w:t xml:space="preserve">The growth in the population will increase the number of people providing unpaid care, as well as the hours of unpaid care delivered each week. </w:t>
      </w:r>
      <w:r w:rsidR="00BB30E1">
        <w:t>We do not have Census 2021 figures for unpaid care yet, but the 2011 Census</w:t>
      </w:r>
      <w:r w:rsidR="00916C84">
        <w:t xml:space="preserve"> has previously been used to project the growth of unpaid care. </w:t>
      </w:r>
      <w:r w:rsidR="00BB30E1">
        <w:t xml:space="preserve"> </w:t>
      </w:r>
    </w:p>
    <w:p w14:paraId="3A2F4331" w14:textId="77777777" w:rsidR="00481203" w:rsidRDefault="00481203" w:rsidP="00481203"/>
    <w:tbl>
      <w:tblPr>
        <w:tblStyle w:val="TableGrid"/>
        <w:tblW w:w="0" w:type="auto"/>
        <w:tblLook w:val="04A0" w:firstRow="1" w:lastRow="0" w:firstColumn="1" w:lastColumn="0" w:noHBand="0" w:noVBand="1"/>
      </w:tblPr>
      <w:tblGrid>
        <w:gridCol w:w="1803"/>
        <w:gridCol w:w="1649"/>
        <w:gridCol w:w="1650"/>
        <w:gridCol w:w="1130"/>
        <w:gridCol w:w="2784"/>
      </w:tblGrid>
      <w:tr w:rsidR="00481203" w:rsidRPr="004D3074" w14:paraId="00FDA353" w14:textId="77777777" w:rsidTr="00DB7132">
        <w:tc>
          <w:tcPr>
            <w:tcW w:w="1803" w:type="dxa"/>
          </w:tcPr>
          <w:p w14:paraId="42317E73" w14:textId="77777777" w:rsidR="00481203" w:rsidRPr="004D3074" w:rsidRDefault="00481203" w:rsidP="00DB7132">
            <w:pPr>
              <w:rPr>
                <w:b/>
                <w:bCs/>
              </w:rPr>
            </w:pPr>
          </w:p>
        </w:tc>
        <w:tc>
          <w:tcPr>
            <w:tcW w:w="1649" w:type="dxa"/>
          </w:tcPr>
          <w:p w14:paraId="7FCCDED6" w14:textId="77777777" w:rsidR="00481203" w:rsidRPr="004D3074" w:rsidRDefault="00481203" w:rsidP="00DB7132">
            <w:pPr>
              <w:rPr>
                <w:b/>
                <w:bCs/>
              </w:rPr>
            </w:pPr>
            <w:r w:rsidRPr="004D3074">
              <w:rPr>
                <w:b/>
                <w:bCs/>
              </w:rPr>
              <w:t>2020</w:t>
            </w:r>
          </w:p>
        </w:tc>
        <w:tc>
          <w:tcPr>
            <w:tcW w:w="1650" w:type="dxa"/>
          </w:tcPr>
          <w:p w14:paraId="718DA882" w14:textId="77777777" w:rsidR="00481203" w:rsidRPr="004D3074" w:rsidRDefault="00481203" w:rsidP="00DB7132">
            <w:pPr>
              <w:rPr>
                <w:b/>
                <w:bCs/>
              </w:rPr>
            </w:pPr>
            <w:r w:rsidRPr="004D3074">
              <w:rPr>
                <w:b/>
                <w:bCs/>
              </w:rPr>
              <w:t>2025</w:t>
            </w:r>
          </w:p>
        </w:tc>
        <w:tc>
          <w:tcPr>
            <w:tcW w:w="1130" w:type="dxa"/>
          </w:tcPr>
          <w:p w14:paraId="62866B4D" w14:textId="77777777" w:rsidR="00481203" w:rsidRPr="004D3074" w:rsidRDefault="00481203" w:rsidP="00DB7132">
            <w:pPr>
              <w:rPr>
                <w:b/>
                <w:bCs/>
              </w:rPr>
            </w:pPr>
            <w:r>
              <w:rPr>
                <w:b/>
                <w:bCs/>
              </w:rPr>
              <w:t>2030</w:t>
            </w:r>
          </w:p>
        </w:tc>
        <w:tc>
          <w:tcPr>
            <w:tcW w:w="2784" w:type="dxa"/>
          </w:tcPr>
          <w:p w14:paraId="59CF4E59" w14:textId="77777777" w:rsidR="00481203" w:rsidRPr="004D3074" w:rsidRDefault="00481203" w:rsidP="00DB7132">
            <w:pPr>
              <w:rPr>
                <w:b/>
                <w:bCs/>
              </w:rPr>
            </w:pPr>
          </w:p>
        </w:tc>
      </w:tr>
      <w:tr w:rsidR="00481203" w14:paraId="11C57783" w14:textId="77777777" w:rsidTr="00DB7132">
        <w:tc>
          <w:tcPr>
            <w:tcW w:w="1803" w:type="dxa"/>
          </w:tcPr>
          <w:p w14:paraId="1D6F455A" w14:textId="77777777" w:rsidR="00481203" w:rsidRDefault="00481203" w:rsidP="00DB7132">
            <w:r>
              <w:t>Total population aged 65 and over providing unpaid care</w:t>
            </w:r>
          </w:p>
          <w:p w14:paraId="50C448E4" w14:textId="77777777" w:rsidR="00481203" w:rsidRDefault="00481203" w:rsidP="00DB7132"/>
        </w:tc>
        <w:tc>
          <w:tcPr>
            <w:tcW w:w="1649" w:type="dxa"/>
          </w:tcPr>
          <w:p w14:paraId="152D24D7" w14:textId="77777777" w:rsidR="00481203" w:rsidRDefault="00481203" w:rsidP="00DB7132">
            <w:r>
              <w:t>4,366</w:t>
            </w:r>
          </w:p>
        </w:tc>
        <w:tc>
          <w:tcPr>
            <w:tcW w:w="1650" w:type="dxa"/>
          </w:tcPr>
          <w:p w14:paraId="7FEB0B57" w14:textId="77777777" w:rsidR="00481203" w:rsidRDefault="00481203" w:rsidP="00DB7132">
            <w:r>
              <w:t>4,914</w:t>
            </w:r>
          </w:p>
        </w:tc>
        <w:tc>
          <w:tcPr>
            <w:tcW w:w="1130" w:type="dxa"/>
          </w:tcPr>
          <w:p w14:paraId="771F147E" w14:textId="77777777" w:rsidR="00481203" w:rsidRDefault="00481203" w:rsidP="00DB7132">
            <w:r>
              <w:t xml:space="preserve">5,540 </w:t>
            </w:r>
          </w:p>
        </w:tc>
        <w:tc>
          <w:tcPr>
            <w:tcW w:w="2784" w:type="dxa"/>
          </w:tcPr>
          <w:p w14:paraId="7E622AC5" w14:textId="77777777" w:rsidR="00481203" w:rsidRDefault="00481203" w:rsidP="00DB7132">
            <w:r>
              <w:t xml:space="preserve">Weekly hours of unpaid care vary on a scale from Between 1 and 19 to 50 +. </w:t>
            </w:r>
          </w:p>
          <w:p w14:paraId="170FB14B" w14:textId="77777777" w:rsidR="00481203" w:rsidRDefault="00481203" w:rsidP="00DB7132"/>
          <w:p w14:paraId="5011491C" w14:textId="5AC036DF" w:rsidR="00481203" w:rsidRDefault="00481203" w:rsidP="00DB7132">
            <w:r>
              <w:t xml:space="preserve">Figures taken from the Census 2011. </w:t>
            </w:r>
            <w:r w:rsidR="00567E55">
              <w:t xml:space="preserve">Figures from the 2021 Census are not yet available. </w:t>
            </w:r>
          </w:p>
          <w:p w14:paraId="422EA039" w14:textId="77777777" w:rsidR="00481203" w:rsidRDefault="00481203" w:rsidP="00DB7132"/>
        </w:tc>
      </w:tr>
    </w:tbl>
    <w:p w14:paraId="369CD25F" w14:textId="77777777" w:rsidR="00481203" w:rsidRDefault="00481203" w:rsidP="00514070">
      <w:pPr>
        <w:rPr>
          <w:rFonts w:cstheme="minorHAnsi"/>
        </w:rPr>
      </w:pPr>
    </w:p>
    <w:p w14:paraId="1A3D553E" w14:textId="58FA21AE" w:rsidR="00481203" w:rsidRDefault="00481203" w:rsidP="00481203">
      <w:r>
        <w:t xml:space="preserve">The growth in the population will increase the number of older people who require care and support. The table below </w:t>
      </w:r>
      <w:r w:rsidR="00916C84">
        <w:t xml:space="preserve">shows projections from the 2011 Census for </w:t>
      </w:r>
      <w:r>
        <w:t>people over the age of 65 who require support with activities of daily living.</w:t>
      </w:r>
    </w:p>
    <w:p w14:paraId="3DFBE418" w14:textId="77777777" w:rsidR="00481203" w:rsidRDefault="00481203" w:rsidP="00481203"/>
    <w:tbl>
      <w:tblPr>
        <w:tblStyle w:val="TableGrid"/>
        <w:tblW w:w="0" w:type="auto"/>
        <w:tblLook w:val="04A0" w:firstRow="1" w:lastRow="0" w:firstColumn="1" w:lastColumn="0" w:noHBand="0" w:noVBand="1"/>
      </w:tblPr>
      <w:tblGrid>
        <w:gridCol w:w="1803"/>
        <w:gridCol w:w="1649"/>
        <w:gridCol w:w="1650"/>
        <w:gridCol w:w="1130"/>
        <w:gridCol w:w="2784"/>
      </w:tblGrid>
      <w:tr w:rsidR="00481203" w:rsidRPr="004D3074" w14:paraId="6B21B99E" w14:textId="77777777" w:rsidTr="00DB7132">
        <w:tc>
          <w:tcPr>
            <w:tcW w:w="1803" w:type="dxa"/>
          </w:tcPr>
          <w:p w14:paraId="036A4BE2" w14:textId="77777777" w:rsidR="00481203" w:rsidRPr="004D3074" w:rsidRDefault="00481203" w:rsidP="00DB7132">
            <w:pPr>
              <w:rPr>
                <w:b/>
                <w:bCs/>
              </w:rPr>
            </w:pPr>
          </w:p>
        </w:tc>
        <w:tc>
          <w:tcPr>
            <w:tcW w:w="1649" w:type="dxa"/>
          </w:tcPr>
          <w:p w14:paraId="1FEDC471" w14:textId="77777777" w:rsidR="00481203" w:rsidRPr="004D3074" w:rsidRDefault="00481203" w:rsidP="00DB7132">
            <w:pPr>
              <w:rPr>
                <w:b/>
                <w:bCs/>
              </w:rPr>
            </w:pPr>
            <w:r w:rsidRPr="004D3074">
              <w:rPr>
                <w:b/>
                <w:bCs/>
              </w:rPr>
              <w:t>2020</w:t>
            </w:r>
          </w:p>
        </w:tc>
        <w:tc>
          <w:tcPr>
            <w:tcW w:w="1650" w:type="dxa"/>
          </w:tcPr>
          <w:p w14:paraId="7F95E462" w14:textId="77777777" w:rsidR="00481203" w:rsidRPr="004D3074" w:rsidRDefault="00481203" w:rsidP="00DB7132">
            <w:pPr>
              <w:rPr>
                <w:b/>
                <w:bCs/>
              </w:rPr>
            </w:pPr>
            <w:r w:rsidRPr="004D3074">
              <w:rPr>
                <w:b/>
                <w:bCs/>
              </w:rPr>
              <w:t>2025</w:t>
            </w:r>
          </w:p>
        </w:tc>
        <w:tc>
          <w:tcPr>
            <w:tcW w:w="1130" w:type="dxa"/>
          </w:tcPr>
          <w:p w14:paraId="346792CA" w14:textId="77777777" w:rsidR="00481203" w:rsidRPr="004D3074" w:rsidRDefault="00481203" w:rsidP="00DB7132">
            <w:pPr>
              <w:rPr>
                <w:b/>
                <w:bCs/>
              </w:rPr>
            </w:pPr>
            <w:r>
              <w:rPr>
                <w:b/>
                <w:bCs/>
              </w:rPr>
              <w:t>2030</w:t>
            </w:r>
          </w:p>
        </w:tc>
        <w:tc>
          <w:tcPr>
            <w:tcW w:w="2784" w:type="dxa"/>
          </w:tcPr>
          <w:p w14:paraId="04772DB9" w14:textId="77777777" w:rsidR="00481203" w:rsidRPr="004D3074" w:rsidRDefault="00481203" w:rsidP="00DB7132">
            <w:pPr>
              <w:rPr>
                <w:b/>
                <w:bCs/>
              </w:rPr>
            </w:pPr>
          </w:p>
        </w:tc>
      </w:tr>
      <w:tr w:rsidR="00481203" w:rsidRPr="00CC634C" w14:paraId="030613BA" w14:textId="77777777" w:rsidTr="00DB7132">
        <w:tc>
          <w:tcPr>
            <w:tcW w:w="1803" w:type="dxa"/>
          </w:tcPr>
          <w:p w14:paraId="07DAD112" w14:textId="77777777" w:rsidR="00481203" w:rsidRPr="00CC634C" w:rsidRDefault="00481203" w:rsidP="00DB7132">
            <w:pPr>
              <w:rPr>
                <w:rFonts w:cstheme="minorHAnsi"/>
              </w:rPr>
            </w:pPr>
            <w:r w:rsidRPr="00CC634C">
              <w:rPr>
                <w:rFonts w:cstheme="minorHAnsi"/>
              </w:rPr>
              <w:t xml:space="preserve">People aged 65 and over who need help with at least one self-care activity </w:t>
            </w:r>
          </w:p>
        </w:tc>
        <w:tc>
          <w:tcPr>
            <w:tcW w:w="1649" w:type="dxa"/>
          </w:tcPr>
          <w:p w14:paraId="70935DF4" w14:textId="77777777" w:rsidR="00481203" w:rsidRPr="00CC634C" w:rsidRDefault="00481203" w:rsidP="00DB7132">
            <w:pPr>
              <w:rPr>
                <w:rFonts w:cstheme="minorHAnsi"/>
              </w:rPr>
            </w:pPr>
            <w:r w:rsidRPr="00CC634C">
              <w:rPr>
                <w:rFonts w:cstheme="minorHAnsi"/>
              </w:rPr>
              <w:t>9,505</w:t>
            </w:r>
          </w:p>
        </w:tc>
        <w:tc>
          <w:tcPr>
            <w:tcW w:w="1650" w:type="dxa"/>
          </w:tcPr>
          <w:p w14:paraId="60883F3E" w14:textId="77777777" w:rsidR="00481203" w:rsidRPr="00CC634C" w:rsidRDefault="00481203" w:rsidP="00DB7132">
            <w:pPr>
              <w:rPr>
                <w:rFonts w:cstheme="minorHAnsi"/>
              </w:rPr>
            </w:pPr>
            <w:r w:rsidRPr="00CC634C">
              <w:rPr>
                <w:rFonts w:cstheme="minorHAnsi"/>
              </w:rPr>
              <w:t>10.636</w:t>
            </w:r>
          </w:p>
        </w:tc>
        <w:tc>
          <w:tcPr>
            <w:tcW w:w="1130" w:type="dxa"/>
          </w:tcPr>
          <w:p w14:paraId="65EF130D" w14:textId="77777777" w:rsidR="00481203" w:rsidRPr="00CC634C" w:rsidRDefault="00481203" w:rsidP="00DB7132">
            <w:pPr>
              <w:rPr>
                <w:rFonts w:cstheme="minorHAnsi"/>
              </w:rPr>
            </w:pPr>
            <w:r>
              <w:rPr>
                <w:rFonts w:cstheme="minorHAnsi"/>
              </w:rPr>
              <w:t>12,128</w:t>
            </w:r>
          </w:p>
        </w:tc>
        <w:tc>
          <w:tcPr>
            <w:tcW w:w="2784" w:type="dxa"/>
          </w:tcPr>
          <w:p w14:paraId="1FBAB849" w14:textId="77777777" w:rsidR="00481203" w:rsidRPr="00CC634C" w:rsidRDefault="00481203" w:rsidP="00DB7132">
            <w:pPr>
              <w:rPr>
                <w:rFonts w:cstheme="minorHAnsi"/>
                <w:color w:val="000000"/>
                <w:shd w:val="clear" w:color="auto" w:fill="FFFFFF"/>
              </w:rPr>
            </w:pPr>
            <w:r w:rsidRPr="00CC634C">
              <w:rPr>
                <w:rFonts w:cstheme="minorHAnsi"/>
                <w:color w:val="000000"/>
                <w:shd w:val="clear" w:color="auto" w:fill="FFFFFF"/>
              </w:rPr>
              <w:t>Activities of Daily Living (ADLs) are activities relating to personal care and mobility about the home that are basic to daily living:</w:t>
            </w:r>
          </w:p>
          <w:p w14:paraId="593C84D6"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Having a bath or shower</w:t>
            </w:r>
          </w:p>
          <w:p w14:paraId="01C0E80D"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Using the toilet</w:t>
            </w:r>
          </w:p>
          <w:p w14:paraId="6092FA2F"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Getting up and down stairs</w:t>
            </w:r>
          </w:p>
          <w:p w14:paraId="0194D783"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Getting around indoors</w:t>
            </w:r>
          </w:p>
          <w:p w14:paraId="461C7F6D"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Dressing or undressing</w:t>
            </w:r>
          </w:p>
          <w:p w14:paraId="4E515356"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Getting in and out of bed</w:t>
            </w:r>
          </w:p>
          <w:p w14:paraId="20F6EE46"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Washing face and hands</w:t>
            </w:r>
          </w:p>
          <w:p w14:paraId="3C1FB9B7"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Eating, including cutting up food</w:t>
            </w:r>
          </w:p>
          <w:p w14:paraId="2824637E" w14:textId="77777777" w:rsidR="00481203" w:rsidRPr="00CC634C" w:rsidRDefault="00481203">
            <w:pPr>
              <w:numPr>
                <w:ilvl w:val="0"/>
                <w:numId w:val="22"/>
              </w:numPr>
              <w:shd w:val="clear" w:color="auto" w:fill="FFFFFF"/>
              <w:spacing w:before="100" w:beforeAutospacing="1" w:after="100" w:afterAutospacing="1"/>
              <w:rPr>
                <w:rFonts w:ascii="Arial" w:eastAsia="Times New Roman" w:hAnsi="Arial" w:cs="Arial"/>
                <w:color w:val="000000"/>
                <w:sz w:val="20"/>
                <w:szCs w:val="20"/>
                <w:lang w:eastAsia="en-GB"/>
              </w:rPr>
            </w:pPr>
            <w:r w:rsidRPr="00CC634C">
              <w:rPr>
                <w:rFonts w:ascii="Arial" w:eastAsia="Times New Roman" w:hAnsi="Arial" w:cs="Arial"/>
                <w:color w:val="000000"/>
                <w:sz w:val="20"/>
                <w:szCs w:val="20"/>
                <w:lang w:eastAsia="en-GB"/>
              </w:rPr>
              <w:t>Taking medicine</w:t>
            </w:r>
          </w:p>
          <w:p w14:paraId="1709B397" w14:textId="77777777" w:rsidR="00481203" w:rsidRPr="00CC634C" w:rsidRDefault="00481203" w:rsidP="00DB7132">
            <w:pPr>
              <w:rPr>
                <w:rFonts w:cstheme="minorHAnsi"/>
                <w:color w:val="000000"/>
                <w:shd w:val="clear" w:color="auto" w:fill="FFFFFF"/>
              </w:rPr>
            </w:pPr>
            <w:r>
              <w:rPr>
                <w:rFonts w:ascii="Arial" w:hAnsi="Arial" w:cs="Arial"/>
                <w:color w:val="000000"/>
                <w:sz w:val="20"/>
                <w:szCs w:val="20"/>
                <w:shd w:val="clear" w:color="auto" w:fill="FFFFFF"/>
              </w:rPr>
              <w:t>Figures are taken from the Health Survey for England 2016: Social care for older adults (2017) NHS Digital.</w:t>
            </w:r>
          </w:p>
          <w:p w14:paraId="6A3B6106" w14:textId="77777777" w:rsidR="00481203" w:rsidRPr="00CC634C" w:rsidRDefault="00481203" w:rsidP="00DB7132">
            <w:pPr>
              <w:rPr>
                <w:rFonts w:cstheme="minorHAnsi"/>
                <w:color w:val="000000"/>
                <w:shd w:val="clear" w:color="auto" w:fill="FFFFFF"/>
              </w:rPr>
            </w:pPr>
          </w:p>
        </w:tc>
      </w:tr>
    </w:tbl>
    <w:p w14:paraId="5641F690" w14:textId="3AC3978A" w:rsidR="001C7CA8" w:rsidRDefault="001C7CA8" w:rsidP="005F2655">
      <w:pPr>
        <w:rPr>
          <w:rFonts w:cstheme="minorHAnsi"/>
        </w:rPr>
      </w:pPr>
    </w:p>
    <w:p w14:paraId="6215B3BD" w14:textId="77777777" w:rsidR="00A56AD1" w:rsidRDefault="00A56AD1" w:rsidP="00A56AD1">
      <w:r>
        <w:lastRenderedPageBreak/>
        <w:t>The table below provides a similar measure but using the Instrumental Activities of Daily Living.</w:t>
      </w:r>
    </w:p>
    <w:p w14:paraId="759D512B" w14:textId="77777777" w:rsidR="00A56AD1" w:rsidRDefault="00A56AD1" w:rsidP="00A56AD1">
      <w:r>
        <w:t xml:space="preserve"> </w:t>
      </w:r>
    </w:p>
    <w:tbl>
      <w:tblPr>
        <w:tblStyle w:val="TableGrid"/>
        <w:tblW w:w="0" w:type="auto"/>
        <w:tblLook w:val="04A0" w:firstRow="1" w:lastRow="0" w:firstColumn="1" w:lastColumn="0" w:noHBand="0" w:noVBand="1"/>
      </w:tblPr>
      <w:tblGrid>
        <w:gridCol w:w="1803"/>
        <w:gridCol w:w="1649"/>
        <w:gridCol w:w="1650"/>
        <w:gridCol w:w="1130"/>
        <w:gridCol w:w="2784"/>
      </w:tblGrid>
      <w:tr w:rsidR="00A56AD1" w:rsidRPr="004D3074" w14:paraId="14E2DB86" w14:textId="77777777" w:rsidTr="00DB7132">
        <w:tc>
          <w:tcPr>
            <w:tcW w:w="1803" w:type="dxa"/>
          </w:tcPr>
          <w:p w14:paraId="2F3FD3F6" w14:textId="77777777" w:rsidR="00A56AD1" w:rsidRPr="004D3074" w:rsidRDefault="00A56AD1" w:rsidP="00DB7132">
            <w:pPr>
              <w:rPr>
                <w:b/>
                <w:bCs/>
              </w:rPr>
            </w:pPr>
          </w:p>
        </w:tc>
        <w:tc>
          <w:tcPr>
            <w:tcW w:w="1649" w:type="dxa"/>
          </w:tcPr>
          <w:p w14:paraId="3EB3493A" w14:textId="77777777" w:rsidR="00A56AD1" w:rsidRPr="004D3074" w:rsidRDefault="00A56AD1" w:rsidP="00DB7132">
            <w:pPr>
              <w:rPr>
                <w:b/>
                <w:bCs/>
              </w:rPr>
            </w:pPr>
            <w:r w:rsidRPr="004D3074">
              <w:rPr>
                <w:b/>
                <w:bCs/>
              </w:rPr>
              <w:t>2020</w:t>
            </w:r>
          </w:p>
        </w:tc>
        <w:tc>
          <w:tcPr>
            <w:tcW w:w="1650" w:type="dxa"/>
          </w:tcPr>
          <w:p w14:paraId="7F0D0D22" w14:textId="77777777" w:rsidR="00A56AD1" w:rsidRPr="004D3074" w:rsidRDefault="00A56AD1" w:rsidP="00DB7132">
            <w:pPr>
              <w:rPr>
                <w:b/>
                <w:bCs/>
              </w:rPr>
            </w:pPr>
            <w:r w:rsidRPr="004D3074">
              <w:rPr>
                <w:b/>
                <w:bCs/>
              </w:rPr>
              <w:t>2025</w:t>
            </w:r>
          </w:p>
        </w:tc>
        <w:tc>
          <w:tcPr>
            <w:tcW w:w="1130" w:type="dxa"/>
          </w:tcPr>
          <w:p w14:paraId="32BDD41A" w14:textId="77777777" w:rsidR="00A56AD1" w:rsidRPr="004D3074" w:rsidRDefault="00A56AD1" w:rsidP="00DB7132">
            <w:pPr>
              <w:rPr>
                <w:b/>
                <w:bCs/>
              </w:rPr>
            </w:pPr>
            <w:r>
              <w:rPr>
                <w:b/>
                <w:bCs/>
              </w:rPr>
              <w:t>2030</w:t>
            </w:r>
          </w:p>
        </w:tc>
        <w:tc>
          <w:tcPr>
            <w:tcW w:w="2784" w:type="dxa"/>
          </w:tcPr>
          <w:p w14:paraId="377EC1F0" w14:textId="77777777" w:rsidR="00A56AD1" w:rsidRPr="004D3074" w:rsidRDefault="00A56AD1" w:rsidP="00DB7132">
            <w:pPr>
              <w:rPr>
                <w:b/>
                <w:bCs/>
              </w:rPr>
            </w:pPr>
          </w:p>
        </w:tc>
      </w:tr>
      <w:tr w:rsidR="00A56AD1" w14:paraId="161C6BB9" w14:textId="77777777" w:rsidTr="00DB7132">
        <w:tc>
          <w:tcPr>
            <w:tcW w:w="1803" w:type="dxa"/>
          </w:tcPr>
          <w:p w14:paraId="5E0C5428" w14:textId="77777777" w:rsidR="00A56AD1" w:rsidRDefault="00A56AD1" w:rsidP="00DB7132">
            <w:r>
              <w:t>Total population aged 65 and over who need help with at least one domestic task</w:t>
            </w:r>
          </w:p>
        </w:tc>
        <w:tc>
          <w:tcPr>
            <w:tcW w:w="1649" w:type="dxa"/>
          </w:tcPr>
          <w:p w14:paraId="1A057061" w14:textId="77777777" w:rsidR="00A56AD1" w:rsidRDefault="00A56AD1" w:rsidP="00DB7132">
            <w:r>
              <w:t xml:space="preserve">9,530 </w:t>
            </w:r>
          </w:p>
        </w:tc>
        <w:tc>
          <w:tcPr>
            <w:tcW w:w="1650" w:type="dxa"/>
          </w:tcPr>
          <w:p w14:paraId="5DB4F7A7" w14:textId="77777777" w:rsidR="00A56AD1" w:rsidRDefault="00A56AD1" w:rsidP="00DB7132">
            <w:r>
              <w:t>10,671</w:t>
            </w:r>
          </w:p>
        </w:tc>
        <w:tc>
          <w:tcPr>
            <w:tcW w:w="1130" w:type="dxa"/>
          </w:tcPr>
          <w:p w14:paraId="028DA746" w14:textId="77777777" w:rsidR="00A56AD1" w:rsidRDefault="00A56AD1" w:rsidP="00DB7132">
            <w:r>
              <w:t>12,171</w:t>
            </w:r>
          </w:p>
        </w:tc>
        <w:tc>
          <w:tcPr>
            <w:tcW w:w="2784" w:type="dxa"/>
          </w:tcPr>
          <w:p w14:paraId="0F56E799" w14:textId="77777777" w:rsidR="00A56AD1" w:rsidRDefault="00A56AD1" w:rsidP="00DB7132">
            <w:r>
              <w:t>Instrumental Activities of Daily Living are activities which, while not fundamental to functioning, are important aspects of living independently:</w:t>
            </w:r>
          </w:p>
          <w:p w14:paraId="13FF90C9" w14:textId="77777777" w:rsidR="00A56AD1" w:rsidRPr="00556F94" w:rsidRDefault="00A56AD1">
            <w:pPr>
              <w:numPr>
                <w:ilvl w:val="0"/>
                <w:numId w:val="23"/>
              </w:numPr>
              <w:shd w:val="clear" w:color="auto" w:fill="FFFFFF"/>
              <w:spacing w:before="100" w:beforeAutospacing="1" w:after="100" w:afterAutospacing="1"/>
              <w:rPr>
                <w:rFonts w:ascii="Arial" w:eastAsia="Times New Roman" w:hAnsi="Arial" w:cs="Arial"/>
                <w:color w:val="000000"/>
                <w:sz w:val="20"/>
                <w:szCs w:val="20"/>
                <w:lang w:eastAsia="en-GB"/>
              </w:rPr>
            </w:pPr>
            <w:r w:rsidRPr="00556F94">
              <w:rPr>
                <w:rFonts w:ascii="Arial" w:eastAsia="Times New Roman" w:hAnsi="Arial" w:cs="Arial"/>
                <w:color w:val="000000"/>
                <w:sz w:val="20"/>
                <w:szCs w:val="20"/>
                <w:lang w:eastAsia="en-GB"/>
              </w:rPr>
              <w:t>Doing routine housework or laundry</w:t>
            </w:r>
          </w:p>
          <w:p w14:paraId="4E621BFA" w14:textId="77777777" w:rsidR="00A56AD1" w:rsidRPr="00556F94" w:rsidRDefault="00A56AD1">
            <w:pPr>
              <w:numPr>
                <w:ilvl w:val="0"/>
                <w:numId w:val="23"/>
              </w:numPr>
              <w:shd w:val="clear" w:color="auto" w:fill="FFFFFF"/>
              <w:spacing w:before="100" w:beforeAutospacing="1" w:after="100" w:afterAutospacing="1"/>
              <w:rPr>
                <w:rFonts w:ascii="Arial" w:eastAsia="Times New Roman" w:hAnsi="Arial" w:cs="Arial"/>
                <w:color w:val="000000"/>
                <w:sz w:val="20"/>
                <w:szCs w:val="20"/>
                <w:lang w:eastAsia="en-GB"/>
              </w:rPr>
            </w:pPr>
            <w:r w:rsidRPr="00556F94">
              <w:rPr>
                <w:rFonts w:ascii="Arial" w:eastAsia="Times New Roman" w:hAnsi="Arial" w:cs="Arial"/>
                <w:color w:val="000000"/>
                <w:sz w:val="20"/>
                <w:szCs w:val="20"/>
                <w:lang w:eastAsia="en-GB"/>
              </w:rPr>
              <w:t>Shopping for food</w:t>
            </w:r>
          </w:p>
          <w:p w14:paraId="24D81F10" w14:textId="77777777" w:rsidR="00A56AD1" w:rsidRPr="00556F94" w:rsidRDefault="00A56AD1">
            <w:pPr>
              <w:numPr>
                <w:ilvl w:val="0"/>
                <w:numId w:val="23"/>
              </w:numPr>
              <w:shd w:val="clear" w:color="auto" w:fill="FFFFFF"/>
              <w:spacing w:before="100" w:beforeAutospacing="1" w:after="100" w:afterAutospacing="1"/>
              <w:rPr>
                <w:rFonts w:ascii="Arial" w:eastAsia="Times New Roman" w:hAnsi="Arial" w:cs="Arial"/>
                <w:color w:val="000000"/>
                <w:sz w:val="20"/>
                <w:szCs w:val="20"/>
                <w:lang w:eastAsia="en-GB"/>
              </w:rPr>
            </w:pPr>
            <w:r w:rsidRPr="00556F94">
              <w:rPr>
                <w:rFonts w:ascii="Arial" w:eastAsia="Times New Roman" w:hAnsi="Arial" w:cs="Arial"/>
                <w:color w:val="000000"/>
                <w:sz w:val="20"/>
                <w:szCs w:val="20"/>
                <w:lang w:eastAsia="en-GB"/>
              </w:rPr>
              <w:t>Getting out of the house</w:t>
            </w:r>
          </w:p>
          <w:p w14:paraId="122C691B" w14:textId="77777777" w:rsidR="00A56AD1" w:rsidRPr="00556F94" w:rsidRDefault="00A56AD1">
            <w:pPr>
              <w:numPr>
                <w:ilvl w:val="0"/>
                <w:numId w:val="23"/>
              </w:numPr>
              <w:shd w:val="clear" w:color="auto" w:fill="FFFFFF"/>
              <w:spacing w:before="100" w:beforeAutospacing="1" w:after="100" w:afterAutospacing="1"/>
              <w:rPr>
                <w:rFonts w:ascii="Arial" w:eastAsia="Times New Roman" w:hAnsi="Arial" w:cs="Arial"/>
                <w:color w:val="000000"/>
                <w:sz w:val="20"/>
                <w:szCs w:val="20"/>
                <w:lang w:eastAsia="en-GB"/>
              </w:rPr>
            </w:pPr>
            <w:r w:rsidRPr="00556F94">
              <w:rPr>
                <w:rFonts w:ascii="Arial" w:eastAsia="Times New Roman" w:hAnsi="Arial" w:cs="Arial"/>
                <w:color w:val="000000"/>
                <w:sz w:val="20"/>
                <w:szCs w:val="20"/>
                <w:lang w:eastAsia="en-GB"/>
              </w:rPr>
              <w:t>Doing paperwork or paying bills</w:t>
            </w:r>
          </w:p>
          <w:p w14:paraId="4CC8DE71" w14:textId="77777777" w:rsidR="00A56AD1" w:rsidRDefault="00A56AD1" w:rsidP="00DB7132">
            <w:r>
              <w:rPr>
                <w:rFonts w:ascii="Arial" w:hAnsi="Arial" w:cs="Arial"/>
                <w:color w:val="000000"/>
                <w:sz w:val="20"/>
                <w:szCs w:val="20"/>
                <w:shd w:val="clear" w:color="auto" w:fill="FFFFFF"/>
              </w:rPr>
              <w:t>Figures are taken from the Health Survey for England 2016: Social care for older adults (2017) NHS Digital.</w:t>
            </w:r>
          </w:p>
          <w:p w14:paraId="510A6047" w14:textId="77777777" w:rsidR="00A56AD1" w:rsidRDefault="00A56AD1" w:rsidP="00DB7132"/>
        </w:tc>
      </w:tr>
    </w:tbl>
    <w:p w14:paraId="5B5D4935" w14:textId="77777777" w:rsidR="00A56AD1" w:rsidRDefault="00A56AD1" w:rsidP="00A56AD1"/>
    <w:p w14:paraId="24CE6E84" w14:textId="0BE8A0CC" w:rsidR="00A56AD1" w:rsidRDefault="00A56AD1" w:rsidP="00A56AD1">
      <w:r>
        <w:t xml:space="preserve">The </w:t>
      </w:r>
      <w:r w:rsidR="001E2D18">
        <w:t xml:space="preserve">population of adults aged 18 to 64 with a Learning Disability is not projected to grow. However, the </w:t>
      </w:r>
      <w:r>
        <w:t xml:space="preserve">table below shows the projected growth in the </w:t>
      </w:r>
      <w:r w:rsidR="001E2D18">
        <w:t xml:space="preserve">older </w:t>
      </w:r>
      <w:r>
        <w:t xml:space="preserve">adult population with a Learning Disability. </w:t>
      </w:r>
    </w:p>
    <w:p w14:paraId="1E7285E3" w14:textId="77777777" w:rsidR="00A56AD1" w:rsidRDefault="00A56AD1" w:rsidP="00A56AD1"/>
    <w:tbl>
      <w:tblPr>
        <w:tblStyle w:val="TableGrid"/>
        <w:tblW w:w="0" w:type="auto"/>
        <w:tblLook w:val="04A0" w:firstRow="1" w:lastRow="0" w:firstColumn="1" w:lastColumn="0" w:noHBand="0" w:noVBand="1"/>
      </w:tblPr>
      <w:tblGrid>
        <w:gridCol w:w="1803"/>
        <w:gridCol w:w="1649"/>
        <w:gridCol w:w="1650"/>
        <w:gridCol w:w="1130"/>
        <w:gridCol w:w="2784"/>
      </w:tblGrid>
      <w:tr w:rsidR="00A56AD1" w:rsidRPr="004D3074" w14:paraId="7870719E" w14:textId="77777777" w:rsidTr="00DB7132">
        <w:tc>
          <w:tcPr>
            <w:tcW w:w="1803" w:type="dxa"/>
          </w:tcPr>
          <w:p w14:paraId="2A871754" w14:textId="77777777" w:rsidR="00A56AD1" w:rsidRPr="004D3074" w:rsidRDefault="00A56AD1" w:rsidP="00DB7132">
            <w:pPr>
              <w:rPr>
                <w:b/>
                <w:bCs/>
              </w:rPr>
            </w:pPr>
          </w:p>
        </w:tc>
        <w:tc>
          <w:tcPr>
            <w:tcW w:w="1649" w:type="dxa"/>
          </w:tcPr>
          <w:p w14:paraId="1B96BE65" w14:textId="77777777" w:rsidR="00A56AD1" w:rsidRPr="004D3074" w:rsidRDefault="00A56AD1" w:rsidP="00DB7132">
            <w:pPr>
              <w:rPr>
                <w:b/>
                <w:bCs/>
              </w:rPr>
            </w:pPr>
            <w:r w:rsidRPr="004D3074">
              <w:rPr>
                <w:b/>
                <w:bCs/>
              </w:rPr>
              <w:t>2020</w:t>
            </w:r>
          </w:p>
        </w:tc>
        <w:tc>
          <w:tcPr>
            <w:tcW w:w="1650" w:type="dxa"/>
          </w:tcPr>
          <w:p w14:paraId="0112EA1C" w14:textId="77777777" w:rsidR="00A56AD1" w:rsidRPr="004D3074" w:rsidRDefault="00A56AD1" w:rsidP="00DB7132">
            <w:pPr>
              <w:rPr>
                <w:b/>
                <w:bCs/>
              </w:rPr>
            </w:pPr>
            <w:r w:rsidRPr="004D3074">
              <w:rPr>
                <w:b/>
                <w:bCs/>
              </w:rPr>
              <w:t>2025</w:t>
            </w:r>
          </w:p>
        </w:tc>
        <w:tc>
          <w:tcPr>
            <w:tcW w:w="1130" w:type="dxa"/>
          </w:tcPr>
          <w:p w14:paraId="4DABD73D" w14:textId="77777777" w:rsidR="00A56AD1" w:rsidRPr="004D3074" w:rsidRDefault="00A56AD1" w:rsidP="00DB7132">
            <w:pPr>
              <w:rPr>
                <w:b/>
                <w:bCs/>
              </w:rPr>
            </w:pPr>
            <w:r>
              <w:rPr>
                <w:b/>
                <w:bCs/>
              </w:rPr>
              <w:t>2030</w:t>
            </w:r>
          </w:p>
        </w:tc>
        <w:tc>
          <w:tcPr>
            <w:tcW w:w="2784" w:type="dxa"/>
          </w:tcPr>
          <w:p w14:paraId="546D194D" w14:textId="77777777" w:rsidR="00A56AD1" w:rsidRPr="004D3074" w:rsidRDefault="00A56AD1" w:rsidP="00DB7132">
            <w:pPr>
              <w:rPr>
                <w:b/>
                <w:bCs/>
              </w:rPr>
            </w:pPr>
          </w:p>
        </w:tc>
      </w:tr>
      <w:tr w:rsidR="00A56AD1" w14:paraId="05677E73" w14:textId="77777777" w:rsidTr="00DB7132">
        <w:tc>
          <w:tcPr>
            <w:tcW w:w="1803" w:type="dxa"/>
          </w:tcPr>
          <w:p w14:paraId="0CC3A1A7" w14:textId="77777777" w:rsidR="00A56AD1" w:rsidRDefault="00A56AD1" w:rsidP="00DB7132">
            <w:r>
              <w:t>People aged 65 and over predicted to have a learning disability</w:t>
            </w:r>
          </w:p>
          <w:p w14:paraId="481D42D5" w14:textId="77777777" w:rsidR="00A56AD1" w:rsidRDefault="00A56AD1" w:rsidP="00DB7132">
            <w:r>
              <w:t xml:space="preserve"> </w:t>
            </w:r>
          </w:p>
        </w:tc>
        <w:tc>
          <w:tcPr>
            <w:tcW w:w="1649" w:type="dxa"/>
          </w:tcPr>
          <w:p w14:paraId="2599C3F1" w14:textId="77777777" w:rsidR="00A56AD1" w:rsidRDefault="00A56AD1" w:rsidP="00DB7132">
            <w:r>
              <w:t>716</w:t>
            </w:r>
          </w:p>
        </w:tc>
        <w:tc>
          <w:tcPr>
            <w:tcW w:w="1650" w:type="dxa"/>
          </w:tcPr>
          <w:p w14:paraId="16FEB0DF" w14:textId="77777777" w:rsidR="00A56AD1" w:rsidRDefault="00A56AD1" w:rsidP="00DB7132">
            <w:r>
              <w:t>807</w:t>
            </w:r>
          </w:p>
        </w:tc>
        <w:tc>
          <w:tcPr>
            <w:tcW w:w="1130" w:type="dxa"/>
          </w:tcPr>
          <w:p w14:paraId="43D416F4" w14:textId="77777777" w:rsidR="00A56AD1" w:rsidRDefault="00A56AD1" w:rsidP="00DB7132">
            <w:r>
              <w:t>911</w:t>
            </w:r>
          </w:p>
        </w:tc>
        <w:tc>
          <w:tcPr>
            <w:tcW w:w="2784" w:type="dxa"/>
          </w:tcPr>
          <w:p w14:paraId="3A817478" w14:textId="77777777" w:rsidR="00A56AD1" w:rsidRDefault="00A56AD1" w:rsidP="00DB7132">
            <w:r>
              <w:t>Projections were calculated by Lancaster University and applied to the ONS Census for 2011.</w:t>
            </w:r>
          </w:p>
          <w:p w14:paraId="135DF3AB" w14:textId="77777777" w:rsidR="00A56AD1" w:rsidRDefault="00A56AD1" w:rsidP="00DB7132"/>
          <w:p w14:paraId="165992F5" w14:textId="77777777" w:rsidR="00A56AD1" w:rsidRDefault="00A56AD1" w:rsidP="00DB7132">
            <w:r>
              <w:t xml:space="preserve">Taken from the POPPI database. </w:t>
            </w:r>
          </w:p>
        </w:tc>
      </w:tr>
    </w:tbl>
    <w:p w14:paraId="6E6AB327" w14:textId="77777777" w:rsidR="00A56AD1" w:rsidRDefault="00A56AD1" w:rsidP="00A56AD1"/>
    <w:p w14:paraId="0E67D3E9" w14:textId="77777777" w:rsidR="00A56AD1" w:rsidRDefault="00A56AD1" w:rsidP="00A56AD1">
      <w:r>
        <w:t>The table below shows the projected growth in the adult population with a moderate of sever learning disability, hence likely to require care and support.</w:t>
      </w:r>
    </w:p>
    <w:p w14:paraId="4039451F" w14:textId="77777777" w:rsidR="00A56AD1" w:rsidRDefault="00A56AD1" w:rsidP="00A56AD1"/>
    <w:tbl>
      <w:tblPr>
        <w:tblStyle w:val="TableGrid"/>
        <w:tblW w:w="0" w:type="auto"/>
        <w:tblLook w:val="04A0" w:firstRow="1" w:lastRow="0" w:firstColumn="1" w:lastColumn="0" w:noHBand="0" w:noVBand="1"/>
      </w:tblPr>
      <w:tblGrid>
        <w:gridCol w:w="1803"/>
        <w:gridCol w:w="1649"/>
        <w:gridCol w:w="1650"/>
        <w:gridCol w:w="1130"/>
        <w:gridCol w:w="2784"/>
      </w:tblGrid>
      <w:tr w:rsidR="00A56AD1" w:rsidRPr="004D3074" w14:paraId="19FB487A" w14:textId="77777777" w:rsidTr="00DB7132">
        <w:tc>
          <w:tcPr>
            <w:tcW w:w="1803" w:type="dxa"/>
          </w:tcPr>
          <w:p w14:paraId="701D87EE" w14:textId="77777777" w:rsidR="00A56AD1" w:rsidRPr="004D3074" w:rsidRDefault="00A56AD1" w:rsidP="00DB7132">
            <w:pPr>
              <w:rPr>
                <w:b/>
                <w:bCs/>
              </w:rPr>
            </w:pPr>
          </w:p>
        </w:tc>
        <w:tc>
          <w:tcPr>
            <w:tcW w:w="1649" w:type="dxa"/>
          </w:tcPr>
          <w:p w14:paraId="37F4B537" w14:textId="77777777" w:rsidR="00A56AD1" w:rsidRPr="004D3074" w:rsidRDefault="00A56AD1" w:rsidP="00DB7132">
            <w:pPr>
              <w:rPr>
                <w:b/>
                <w:bCs/>
              </w:rPr>
            </w:pPr>
            <w:r w:rsidRPr="004D3074">
              <w:rPr>
                <w:b/>
                <w:bCs/>
              </w:rPr>
              <w:t>2020</w:t>
            </w:r>
          </w:p>
        </w:tc>
        <w:tc>
          <w:tcPr>
            <w:tcW w:w="1650" w:type="dxa"/>
          </w:tcPr>
          <w:p w14:paraId="41D8CD48" w14:textId="77777777" w:rsidR="00A56AD1" w:rsidRPr="004D3074" w:rsidRDefault="00A56AD1" w:rsidP="00DB7132">
            <w:pPr>
              <w:rPr>
                <w:b/>
                <w:bCs/>
              </w:rPr>
            </w:pPr>
            <w:r w:rsidRPr="004D3074">
              <w:rPr>
                <w:b/>
                <w:bCs/>
              </w:rPr>
              <w:t>2025</w:t>
            </w:r>
          </w:p>
        </w:tc>
        <w:tc>
          <w:tcPr>
            <w:tcW w:w="1130" w:type="dxa"/>
          </w:tcPr>
          <w:p w14:paraId="354815E1" w14:textId="77777777" w:rsidR="00A56AD1" w:rsidRPr="004D3074" w:rsidRDefault="00A56AD1" w:rsidP="00DB7132">
            <w:pPr>
              <w:rPr>
                <w:b/>
                <w:bCs/>
              </w:rPr>
            </w:pPr>
            <w:r>
              <w:rPr>
                <w:b/>
                <w:bCs/>
              </w:rPr>
              <w:t>2030</w:t>
            </w:r>
          </w:p>
        </w:tc>
        <w:tc>
          <w:tcPr>
            <w:tcW w:w="2784" w:type="dxa"/>
          </w:tcPr>
          <w:p w14:paraId="297C2099" w14:textId="77777777" w:rsidR="00A56AD1" w:rsidRPr="004D3074" w:rsidRDefault="00A56AD1" w:rsidP="00DB7132">
            <w:pPr>
              <w:rPr>
                <w:b/>
                <w:bCs/>
              </w:rPr>
            </w:pPr>
          </w:p>
        </w:tc>
      </w:tr>
      <w:tr w:rsidR="00A56AD1" w14:paraId="58531437" w14:textId="77777777" w:rsidTr="00DB7132">
        <w:tc>
          <w:tcPr>
            <w:tcW w:w="1803" w:type="dxa"/>
          </w:tcPr>
          <w:p w14:paraId="58184151" w14:textId="77777777" w:rsidR="00A56AD1" w:rsidRDefault="00A56AD1" w:rsidP="00DB7132">
            <w:r>
              <w:t xml:space="preserve">People aged 65 and over predicted to have a moderate or severe learning </w:t>
            </w:r>
            <w:r>
              <w:lastRenderedPageBreak/>
              <w:t xml:space="preserve">disability, and hence likely to be in receipt of services  </w:t>
            </w:r>
          </w:p>
          <w:p w14:paraId="358EA7D4" w14:textId="77777777" w:rsidR="00A56AD1" w:rsidRDefault="00A56AD1" w:rsidP="00DB7132"/>
        </w:tc>
        <w:tc>
          <w:tcPr>
            <w:tcW w:w="1649" w:type="dxa"/>
          </w:tcPr>
          <w:p w14:paraId="3CC93CF8" w14:textId="77777777" w:rsidR="00A56AD1" w:rsidRDefault="00A56AD1" w:rsidP="00DB7132">
            <w:r>
              <w:lastRenderedPageBreak/>
              <w:t>98</w:t>
            </w:r>
          </w:p>
        </w:tc>
        <w:tc>
          <w:tcPr>
            <w:tcW w:w="1650" w:type="dxa"/>
          </w:tcPr>
          <w:p w14:paraId="0F34BE7A" w14:textId="77777777" w:rsidR="00A56AD1" w:rsidRDefault="00A56AD1" w:rsidP="00DB7132">
            <w:r>
              <w:t>110</w:t>
            </w:r>
          </w:p>
        </w:tc>
        <w:tc>
          <w:tcPr>
            <w:tcW w:w="1130" w:type="dxa"/>
          </w:tcPr>
          <w:p w14:paraId="757C13A0" w14:textId="77777777" w:rsidR="00A56AD1" w:rsidRDefault="00A56AD1" w:rsidP="00DB7132">
            <w:r>
              <w:t>124</w:t>
            </w:r>
          </w:p>
        </w:tc>
        <w:tc>
          <w:tcPr>
            <w:tcW w:w="2784" w:type="dxa"/>
          </w:tcPr>
          <w:p w14:paraId="3409E201" w14:textId="77777777" w:rsidR="00A56AD1" w:rsidRDefault="00A56AD1" w:rsidP="00DB7132">
            <w:r>
              <w:t>Projections were calculated by Lancaster University and applied to the ONS Census for 2011.</w:t>
            </w:r>
          </w:p>
          <w:p w14:paraId="7A300405" w14:textId="77777777" w:rsidR="00A56AD1" w:rsidRDefault="00A56AD1" w:rsidP="00DB7132"/>
          <w:p w14:paraId="1F1734D8" w14:textId="77777777" w:rsidR="00A56AD1" w:rsidRDefault="00A56AD1" w:rsidP="00DB7132">
            <w:r>
              <w:lastRenderedPageBreak/>
              <w:t>Taken from the POPPI database.</w:t>
            </w:r>
          </w:p>
        </w:tc>
      </w:tr>
    </w:tbl>
    <w:p w14:paraId="063B6258" w14:textId="4059729D" w:rsidR="00A56AD1" w:rsidRDefault="00A56AD1" w:rsidP="00A56AD1"/>
    <w:p w14:paraId="428EC6FA" w14:textId="599D946F" w:rsidR="00B9373A" w:rsidRDefault="00B9373A" w:rsidP="00A56AD1">
      <w:r>
        <w:t xml:space="preserve">The table below shows demand for </w:t>
      </w:r>
      <w:r w:rsidR="00567E55">
        <w:t xml:space="preserve">accommodation based </w:t>
      </w:r>
      <w:r>
        <w:t>adult social care services and projected demand in 2023, 2024 and 2025.</w:t>
      </w:r>
    </w:p>
    <w:p w14:paraId="3EEAA24E" w14:textId="77777777" w:rsidR="00B9373A" w:rsidRDefault="00B9373A" w:rsidP="00A56AD1"/>
    <w:p w14:paraId="7C996032" w14:textId="44CD3FE6" w:rsidR="00F742C5" w:rsidRDefault="00570DD7" w:rsidP="005F2655">
      <w:pPr>
        <w:rPr>
          <w:rFonts w:cstheme="minorHAnsi"/>
        </w:rPr>
      </w:pPr>
      <w:r>
        <w:rPr>
          <w:noProof/>
        </w:rPr>
        <w:drawing>
          <wp:inline distT="0" distB="0" distL="0" distR="0" wp14:anchorId="11193CF0" wp14:editId="2214BC43">
            <wp:extent cx="6390005" cy="4175760"/>
            <wp:effectExtent l="0" t="0" r="0" b="0"/>
            <wp:docPr id="1" name="Graphic 1" descr="Graph showing active placements - accomodation re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Graph showing active placements - accomodation related"/>
                    <pic:cNvPicPr/>
                  </pic:nvPicPr>
                  <pic:blipFill>
                    <a:blip r:embed="rId7">
                      <a:extLst>
                        <a:ext uri="{96DAC541-7B7A-43D3-8B79-37D633B846F1}">
                          <asvg:svgBlip xmlns:asvg="http://schemas.microsoft.com/office/drawing/2016/SVG/main" r:embed="rId8"/>
                        </a:ext>
                      </a:extLst>
                    </a:blip>
                    <a:stretch>
                      <a:fillRect/>
                    </a:stretch>
                  </pic:blipFill>
                  <pic:spPr>
                    <a:xfrm>
                      <a:off x="0" y="0"/>
                      <a:ext cx="6390005" cy="4175760"/>
                    </a:xfrm>
                    <a:prstGeom prst="rect">
                      <a:avLst/>
                    </a:prstGeom>
                  </pic:spPr>
                </pic:pic>
              </a:graphicData>
            </a:graphic>
          </wp:inline>
        </w:drawing>
      </w:r>
    </w:p>
    <w:p w14:paraId="18002239" w14:textId="23FB1FA5" w:rsidR="00481203" w:rsidRDefault="00481203" w:rsidP="005F2655">
      <w:pPr>
        <w:rPr>
          <w:rFonts w:cstheme="minorHAnsi"/>
        </w:rPr>
      </w:pPr>
    </w:p>
    <w:p w14:paraId="76744B23" w14:textId="77777777" w:rsidR="00570DD7" w:rsidRDefault="00570DD7" w:rsidP="005F2655">
      <w:pPr>
        <w:rPr>
          <w:rFonts w:cstheme="minorHAnsi"/>
        </w:rPr>
      </w:pPr>
    </w:p>
    <w:p w14:paraId="0B87C152" w14:textId="236B056D" w:rsidR="00FC3CCB" w:rsidRDefault="00544147" w:rsidP="00697DFD">
      <w:pPr>
        <w:pStyle w:val="Heading2"/>
      </w:pPr>
      <w:r w:rsidRPr="00DC3E7D">
        <w:t>What is the M</w:t>
      </w:r>
      <w:r w:rsidR="00B767E4" w:rsidRPr="00DC3E7D">
        <w:t xml:space="preserve">arket </w:t>
      </w:r>
      <w:r w:rsidRPr="00DC3E7D">
        <w:t>P</w:t>
      </w:r>
      <w:r w:rsidR="00B767E4" w:rsidRPr="00DC3E7D">
        <w:t xml:space="preserve">osition </w:t>
      </w:r>
      <w:r w:rsidRPr="00DC3E7D">
        <w:t>S</w:t>
      </w:r>
      <w:r w:rsidR="00B767E4" w:rsidRPr="00DC3E7D">
        <w:t>tatement</w:t>
      </w:r>
      <w:r w:rsidRPr="00DC3E7D">
        <w:t>?</w:t>
      </w:r>
    </w:p>
    <w:p w14:paraId="0779C2B9" w14:textId="2036A350" w:rsidR="00FC3CCB" w:rsidRDefault="008F332D" w:rsidP="00FC3CCB">
      <w:pPr>
        <w:rPr>
          <w:rFonts w:cstheme="minorHAnsi"/>
        </w:rPr>
      </w:pPr>
      <w:r>
        <w:rPr>
          <w:rFonts w:cstheme="minorHAnsi"/>
        </w:rPr>
        <w:t xml:space="preserve">The Market Position Statement is a description of the current care market for adults in Hounslow. It is also a </w:t>
      </w:r>
      <w:r w:rsidR="00FC3CCB">
        <w:rPr>
          <w:rFonts w:cstheme="minorHAnsi"/>
        </w:rPr>
        <w:t xml:space="preserve">statement of </w:t>
      </w:r>
      <w:r>
        <w:rPr>
          <w:rFonts w:cstheme="minorHAnsi"/>
        </w:rPr>
        <w:t xml:space="preserve">the future </w:t>
      </w:r>
      <w:r w:rsidR="00FC3CCB">
        <w:rPr>
          <w:rFonts w:cstheme="minorHAnsi"/>
        </w:rPr>
        <w:t>commissioning intentions for care and support and accommodation-based services for adults</w:t>
      </w:r>
      <w:r>
        <w:rPr>
          <w:rFonts w:cstheme="minorHAnsi"/>
        </w:rPr>
        <w:t>.</w:t>
      </w:r>
    </w:p>
    <w:p w14:paraId="3D4685A9" w14:textId="620C93EE" w:rsidR="00A96A04" w:rsidRDefault="08BE1AE3" w:rsidP="6E64EC5E">
      <w:r>
        <w:t xml:space="preserve">The aim of the document is </w:t>
      </w:r>
      <w:r w:rsidR="5AF0EF86">
        <w:t xml:space="preserve">also </w:t>
      </w:r>
      <w:r>
        <w:t xml:space="preserve">to inform care providers and other stakeholders in Hounslow of the </w:t>
      </w:r>
      <w:r w:rsidR="5AF0EF86">
        <w:t xml:space="preserve">opportunities to participate in market engagement events operated by the Council or the </w:t>
      </w:r>
      <w:r w:rsidR="18C7DC66">
        <w:t xml:space="preserve">North-West London </w:t>
      </w:r>
      <w:r w:rsidR="5AF0EF86">
        <w:t>C</w:t>
      </w:r>
      <w:r w:rsidR="18C7DC66">
        <w:t xml:space="preserve">linical </w:t>
      </w:r>
      <w:r w:rsidR="5AF0EF86">
        <w:t>C</w:t>
      </w:r>
      <w:r w:rsidR="18C7DC66">
        <w:t xml:space="preserve">ommissioning </w:t>
      </w:r>
      <w:r w:rsidR="5AF0EF86">
        <w:t>G</w:t>
      </w:r>
      <w:r w:rsidR="18C7DC66">
        <w:t>roup</w:t>
      </w:r>
      <w:r w:rsidR="5AF0EF86">
        <w:t>. During 2020</w:t>
      </w:r>
      <w:r w:rsidR="7E29448F">
        <w:t xml:space="preserve">, </w:t>
      </w:r>
      <w:r w:rsidR="5AF0EF86">
        <w:t xml:space="preserve">2021 </w:t>
      </w:r>
      <w:r w:rsidR="7E29448F">
        <w:t xml:space="preserve">and 2022 </w:t>
      </w:r>
      <w:r w:rsidR="5AF0EF86">
        <w:t>this has included the co-produced and popular Wednesday afternoon ‘Winter planning’ meeting</w:t>
      </w:r>
      <w:r w:rsidR="7E29448F">
        <w:t>, a year-round</w:t>
      </w:r>
      <w:r w:rsidR="5AF0EF86">
        <w:t xml:space="preserve"> </w:t>
      </w:r>
      <w:r w:rsidR="7E29448F">
        <w:t xml:space="preserve">meeting </w:t>
      </w:r>
      <w:r w:rsidR="5AF0EF86">
        <w:t>between commissioners, the Hounslow Public Health Team and care providers</w:t>
      </w:r>
      <w:r w:rsidR="7E29448F">
        <w:t>, which started in the winter of 2020</w:t>
      </w:r>
      <w:r w:rsidR="5AF0EF86">
        <w:t xml:space="preserve">. </w:t>
      </w:r>
    </w:p>
    <w:p w14:paraId="570DD800" w14:textId="40213953" w:rsidR="001712E9" w:rsidRDefault="5AF0EF86" w:rsidP="6E64EC5E">
      <w:r w:rsidRPr="6E64EC5E">
        <w:lastRenderedPageBreak/>
        <w:t xml:space="preserve">Engagement events also include the Care Homes Forum, provider specific contract meetings, </w:t>
      </w:r>
      <w:r w:rsidR="18C7DC66" w:rsidRPr="6E64EC5E">
        <w:t xml:space="preserve">or </w:t>
      </w:r>
      <w:r w:rsidRPr="6E64EC5E">
        <w:t xml:space="preserve">issue specific meetings relating to </w:t>
      </w:r>
      <w:r w:rsidR="18C7DC66" w:rsidRPr="6E64EC5E">
        <w:t xml:space="preserve">topics such as </w:t>
      </w:r>
      <w:r w:rsidRPr="6E64EC5E">
        <w:t xml:space="preserve">Covid vaccination. </w:t>
      </w:r>
      <w:r w:rsidR="18C7DC66" w:rsidRPr="6E64EC5E">
        <w:t xml:space="preserve">The Care Market will be invited to attend future engagement events that relate to specific commissioning activity. </w:t>
      </w:r>
      <w:r w:rsidRPr="6E64EC5E">
        <w:t xml:space="preserve">All providers </w:t>
      </w:r>
      <w:r w:rsidR="7E29448F" w:rsidRPr="6E64EC5E">
        <w:t xml:space="preserve">can submit tenders for future contracts </w:t>
      </w:r>
      <w:r w:rsidRPr="6E64EC5E">
        <w:t xml:space="preserve">through the formal procurement procedure </w:t>
      </w:r>
      <w:r w:rsidR="23523F61" w:rsidRPr="6E64EC5E">
        <w:t>operated by Hounslow Council using the London Tenders Portal.</w:t>
      </w:r>
      <w:r w:rsidR="7E29448F" w:rsidRPr="6E64EC5E">
        <w:t xml:space="preserve"> We encourage providers to sign up to information updates from the London Tenders Portal, including PINs for adult social care services. These are the Prior Information Notice, which provide details in advance of procurement.</w:t>
      </w:r>
    </w:p>
    <w:p w14:paraId="126FCAC1" w14:textId="65C20183" w:rsidR="001712E9" w:rsidRDefault="001712E9" w:rsidP="00FC3CCB">
      <w:pPr>
        <w:rPr>
          <w:rFonts w:cstheme="minorHAnsi"/>
        </w:rPr>
      </w:pPr>
    </w:p>
    <w:p w14:paraId="6E7C401E" w14:textId="3B9F7921" w:rsidR="001E1C84" w:rsidRPr="00C8105D" w:rsidRDefault="0044232B" w:rsidP="00697DFD">
      <w:pPr>
        <w:pStyle w:val="Heading2"/>
      </w:pPr>
      <w:r w:rsidRPr="00C8105D">
        <w:t>Why</w:t>
      </w:r>
      <w:r w:rsidR="001E1C84" w:rsidRPr="00C8105D">
        <w:t xml:space="preserve"> have the M</w:t>
      </w:r>
      <w:r w:rsidR="00073E4A" w:rsidRPr="00C8105D">
        <w:t xml:space="preserve">arket </w:t>
      </w:r>
      <w:r w:rsidR="001E1C84" w:rsidRPr="00C8105D">
        <w:t>P</w:t>
      </w:r>
      <w:r w:rsidR="00073E4A" w:rsidRPr="00C8105D">
        <w:t>osition Statement?</w:t>
      </w:r>
    </w:p>
    <w:p w14:paraId="7FACF88E" w14:textId="40FC379D" w:rsidR="00CF563A" w:rsidRDefault="00CF563A" w:rsidP="00CF563A">
      <w:pPr>
        <w:rPr>
          <w:rFonts w:cstheme="minorHAnsi"/>
        </w:rPr>
      </w:pPr>
    </w:p>
    <w:p w14:paraId="741B921A" w14:textId="6C0BC29E" w:rsidR="00571572" w:rsidRDefault="00571572" w:rsidP="00762121">
      <w:pPr>
        <w:rPr>
          <w:rFonts w:cstheme="minorHAnsi"/>
        </w:rPr>
      </w:pPr>
      <w:r>
        <w:rPr>
          <w:rFonts w:cstheme="minorHAnsi"/>
        </w:rPr>
        <w:t xml:space="preserve">Under the Care </w:t>
      </w:r>
      <w:r w:rsidR="00B767E4">
        <w:rPr>
          <w:rFonts w:cstheme="minorHAnsi"/>
        </w:rPr>
        <w:t>A</w:t>
      </w:r>
      <w:r>
        <w:rPr>
          <w:rFonts w:cstheme="minorHAnsi"/>
        </w:rPr>
        <w:t xml:space="preserve">ct 2014, Hounslow Council is under a duty to </w:t>
      </w:r>
      <w:r w:rsidR="00316F70">
        <w:rPr>
          <w:rFonts w:cstheme="minorHAnsi"/>
        </w:rPr>
        <w:t xml:space="preserve">provide care and support for people with eligible needs. </w:t>
      </w:r>
      <w:r w:rsidR="00FB62DD">
        <w:rPr>
          <w:rFonts w:cstheme="minorHAnsi"/>
        </w:rPr>
        <w:t xml:space="preserve">The Act also places a duty on Hounslow Council to maintain an efficient and effective care market, including </w:t>
      </w:r>
      <w:r w:rsidR="00B767E4">
        <w:rPr>
          <w:rFonts w:cstheme="minorHAnsi"/>
        </w:rPr>
        <w:t xml:space="preserve">for </w:t>
      </w:r>
      <w:r w:rsidR="00FB62DD">
        <w:rPr>
          <w:rFonts w:cstheme="minorHAnsi"/>
        </w:rPr>
        <w:t>people funding their own care.</w:t>
      </w:r>
    </w:p>
    <w:p w14:paraId="31BF4585" w14:textId="5DD7DFED" w:rsidR="005362B2" w:rsidRDefault="001C3DCB" w:rsidP="00762121">
      <w:pPr>
        <w:rPr>
          <w:rFonts w:cstheme="minorHAnsi"/>
        </w:rPr>
      </w:pPr>
      <w:r>
        <w:rPr>
          <w:rFonts w:cstheme="minorHAnsi"/>
        </w:rPr>
        <w:t xml:space="preserve">The </w:t>
      </w:r>
      <w:r w:rsidR="00372BF4">
        <w:rPr>
          <w:rFonts w:cstheme="minorHAnsi"/>
        </w:rPr>
        <w:t>Market Position Statement</w:t>
      </w:r>
      <w:r>
        <w:rPr>
          <w:rFonts w:cstheme="minorHAnsi"/>
        </w:rPr>
        <w:t xml:space="preserve"> is one way of starting this</w:t>
      </w:r>
      <w:r w:rsidR="00372BF4">
        <w:rPr>
          <w:rFonts w:cstheme="minorHAnsi"/>
        </w:rPr>
        <w:t xml:space="preserve">, although the process does not end here. During 2022 </w:t>
      </w:r>
      <w:r w:rsidR="00FA6C46">
        <w:rPr>
          <w:rFonts w:cstheme="minorHAnsi"/>
        </w:rPr>
        <w:t xml:space="preserve">and 2023 </w:t>
      </w:r>
      <w:r w:rsidR="00372BF4">
        <w:rPr>
          <w:rFonts w:cstheme="minorHAnsi"/>
        </w:rPr>
        <w:t xml:space="preserve">we will be continuing to operate market engagement and we will follow up on the commissioning intentions referred to in this document by maintaining a market engagement page on the Hounslow Council website. </w:t>
      </w:r>
      <w:r w:rsidR="008C1187">
        <w:rPr>
          <w:rFonts w:cstheme="minorHAnsi"/>
        </w:rPr>
        <w:t>We will publish updates and report back on what we have learned.</w:t>
      </w:r>
    </w:p>
    <w:p w14:paraId="0FA830DC" w14:textId="460AEA00" w:rsidR="00762121" w:rsidRDefault="00372BF4" w:rsidP="00762121">
      <w:pPr>
        <w:rPr>
          <w:rFonts w:cstheme="minorHAnsi"/>
        </w:rPr>
      </w:pPr>
      <w:r>
        <w:rPr>
          <w:rFonts w:cstheme="minorHAnsi"/>
        </w:rPr>
        <w:t xml:space="preserve">Throughout this document we will use terms contained in the Care Act 2014. These include Market Shaping, which means </w:t>
      </w:r>
      <w:r w:rsidR="00802542">
        <w:rPr>
          <w:rFonts w:cstheme="minorHAnsi"/>
        </w:rPr>
        <w:t xml:space="preserve">using the levers available to a local authority or the wider NHS to promote market capacity and quality. Commissioning refers to the process of understanding current and future needs for care and support by adults, mapping gaps in service delivery and then ensuring needs are met. Procurement is a formal, legal process for purchasing services, usually undertaken by Hounslow Council using the London </w:t>
      </w:r>
      <w:r w:rsidR="008C1187">
        <w:rPr>
          <w:rFonts w:cstheme="minorHAnsi"/>
        </w:rPr>
        <w:t>T</w:t>
      </w:r>
      <w:r w:rsidR="00802542">
        <w:rPr>
          <w:rFonts w:cstheme="minorHAnsi"/>
        </w:rPr>
        <w:t xml:space="preserve">ender </w:t>
      </w:r>
      <w:r w:rsidR="008C1187">
        <w:rPr>
          <w:rFonts w:cstheme="minorHAnsi"/>
        </w:rPr>
        <w:t>P</w:t>
      </w:r>
      <w:r w:rsidR="00802542">
        <w:rPr>
          <w:rFonts w:cstheme="minorHAnsi"/>
        </w:rPr>
        <w:t>ortal. Contracting is the next stage, including specifying the service in a contract and monitoring delivery.</w:t>
      </w:r>
    </w:p>
    <w:p w14:paraId="62CB8741" w14:textId="29D0929F" w:rsidR="00372BF4" w:rsidRDefault="001D4FFC" w:rsidP="00CF563A">
      <w:pPr>
        <w:rPr>
          <w:rFonts w:cstheme="minorHAnsi"/>
        </w:rPr>
      </w:pPr>
      <w:r>
        <w:rPr>
          <w:rFonts w:cstheme="minorHAnsi"/>
        </w:rPr>
        <w:t xml:space="preserve">The Market Position Statement and commissioning in Hounslow has been informed for several years by the current Joint Prevention Strategy. </w:t>
      </w:r>
      <w:r w:rsidR="00941311">
        <w:rPr>
          <w:rFonts w:cstheme="minorHAnsi"/>
        </w:rPr>
        <w:t xml:space="preserve">The process is also informed by the </w:t>
      </w:r>
      <w:r>
        <w:rPr>
          <w:rFonts w:cstheme="minorHAnsi"/>
        </w:rPr>
        <w:t xml:space="preserve">Joint Strategic Needs assessment, which </w:t>
      </w:r>
      <w:r w:rsidR="008C1187">
        <w:rPr>
          <w:rFonts w:cstheme="minorHAnsi"/>
        </w:rPr>
        <w:t xml:space="preserve">was refreshed in 2021 </w:t>
      </w:r>
      <w:r w:rsidR="00941311">
        <w:rPr>
          <w:rFonts w:cstheme="minorHAnsi"/>
        </w:rPr>
        <w:t xml:space="preserve">and is now a dynamic tool (called JSNA+) to inform service commissioning. </w:t>
      </w:r>
      <w:r w:rsidR="007D1706">
        <w:rPr>
          <w:rFonts w:cstheme="minorHAnsi"/>
        </w:rPr>
        <w:t xml:space="preserve">The commissioning intentions set out </w:t>
      </w:r>
      <w:r w:rsidR="008C1187">
        <w:rPr>
          <w:rFonts w:cstheme="minorHAnsi"/>
        </w:rPr>
        <w:t xml:space="preserve">in this document </w:t>
      </w:r>
      <w:r w:rsidR="007D1706">
        <w:rPr>
          <w:rFonts w:cstheme="minorHAnsi"/>
        </w:rPr>
        <w:t>reflect our current position. Engagement with providers and the recovery from Covid will lead to changes.</w:t>
      </w:r>
      <w:r w:rsidR="00372BF4">
        <w:rPr>
          <w:rFonts w:cstheme="minorHAnsi"/>
        </w:rPr>
        <w:t xml:space="preserve"> </w:t>
      </w:r>
    </w:p>
    <w:p w14:paraId="5A73CB05" w14:textId="77777777" w:rsidR="00941311" w:rsidRDefault="00941311" w:rsidP="00CF563A">
      <w:pPr>
        <w:rPr>
          <w:rFonts w:cstheme="minorHAnsi"/>
        </w:rPr>
      </w:pPr>
    </w:p>
    <w:p w14:paraId="2B295F18" w14:textId="687A2F0C" w:rsidR="001E1C84" w:rsidRPr="00D43086" w:rsidRDefault="001E1C84" w:rsidP="00B56858">
      <w:pPr>
        <w:pStyle w:val="Heading2"/>
      </w:pPr>
      <w:r w:rsidRPr="00D43086">
        <w:t xml:space="preserve">Who is </w:t>
      </w:r>
      <w:r w:rsidR="00073E4A" w:rsidRPr="00D43086">
        <w:t xml:space="preserve">the Market Position Statement for? </w:t>
      </w:r>
    </w:p>
    <w:p w14:paraId="2A502B16" w14:textId="21917ADE" w:rsidR="00CD438B" w:rsidRDefault="00CD438B" w:rsidP="00CD438B">
      <w:pPr>
        <w:rPr>
          <w:rFonts w:cstheme="minorHAnsi"/>
        </w:rPr>
      </w:pPr>
    </w:p>
    <w:p w14:paraId="7957DD3E" w14:textId="77777777" w:rsidR="00264E23" w:rsidRDefault="00264E23" w:rsidP="00CD438B">
      <w:pPr>
        <w:rPr>
          <w:rFonts w:cstheme="minorHAnsi"/>
        </w:rPr>
      </w:pPr>
      <w:r>
        <w:rPr>
          <w:rFonts w:cstheme="minorHAnsi"/>
        </w:rPr>
        <w:t>The Market Position Statement can be read by anyone with an interest in the Hounslow care market. It is specifically aimed at:</w:t>
      </w:r>
    </w:p>
    <w:p w14:paraId="6E0D1579" w14:textId="77777777" w:rsidR="00264E23" w:rsidRPr="00C92ADC" w:rsidRDefault="00264E23">
      <w:pPr>
        <w:pStyle w:val="ListParagraph"/>
        <w:numPr>
          <w:ilvl w:val="0"/>
          <w:numId w:val="5"/>
        </w:numPr>
        <w:rPr>
          <w:rFonts w:cstheme="minorHAnsi"/>
        </w:rPr>
      </w:pPr>
      <w:r w:rsidRPr="00C92ADC">
        <w:rPr>
          <w:rFonts w:cstheme="minorHAnsi"/>
        </w:rPr>
        <w:t>Existing providers of health and social care services in Hounslow and across North and West London</w:t>
      </w:r>
    </w:p>
    <w:p w14:paraId="70DB5EE5" w14:textId="77777777" w:rsidR="00264E23" w:rsidRPr="00C92ADC" w:rsidRDefault="00264E23">
      <w:pPr>
        <w:pStyle w:val="ListParagraph"/>
        <w:numPr>
          <w:ilvl w:val="0"/>
          <w:numId w:val="5"/>
        </w:numPr>
        <w:rPr>
          <w:rFonts w:cstheme="minorHAnsi"/>
        </w:rPr>
      </w:pPr>
      <w:r w:rsidRPr="00C92ADC">
        <w:rPr>
          <w:rFonts w:cstheme="minorHAnsi"/>
        </w:rPr>
        <w:t>Service providers and organisations not currently providing services to Hounslow residents</w:t>
      </w:r>
    </w:p>
    <w:p w14:paraId="52B0A72E" w14:textId="77777777" w:rsidR="00264E23" w:rsidRPr="00C92ADC" w:rsidRDefault="00264E23">
      <w:pPr>
        <w:pStyle w:val="ListParagraph"/>
        <w:numPr>
          <w:ilvl w:val="0"/>
          <w:numId w:val="5"/>
        </w:numPr>
        <w:rPr>
          <w:rFonts w:cstheme="minorHAnsi"/>
        </w:rPr>
      </w:pPr>
      <w:r w:rsidRPr="00C92ADC">
        <w:rPr>
          <w:rFonts w:cstheme="minorHAnsi"/>
        </w:rPr>
        <w:t>Community based enterprises, voluntary sector organisations or social enterprises</w:t>
      </w:r>
    </w:p>
    <w:p w14:paraId="63AFD948" w14:textId="7FAF66F9" w:rsidR="008272B9" w:rsidRPr="00C92ADC" w:rsidRDefault="392560AC">
      <w:pPr>
        <w:pStyle w:val="ListParagraph"/>
        <w:numPr>
          <w:ilvl w:val="0"/>
          <w:numId w:val="5"/>
        </w:numPr>
      </w:pPr>
      <w:r w:rsidRPr="6E64EC5E">
        <w:t xml:space="preserve">Personal </w:t>
      </w:r>
      <w:r w:rsidR="0F19710A" w:rsidRPr="6E64EC5E">
        <w:t>Assistants</w:t>
      </w:r>
      <w:r w:rsidRPr="6E64EC5E">
        <w:t xml:space="preserve"> or people considering starting a small business in the care sector</w:t>
      </w:r>
    </w:p>
    <w:p w14:paraId="1D4D990E" w14:textId="5FA952CC" w:rsidR="00264E23" w:rsidRPr="00C92ADC" w:rsidRDefault="00264E23">
      <w:pPr>
        <w:pStyle w:val="ListParagraph"/>
        <w:numPr>
          <w:ilvl w:val="0"/>
          <w:numId w:val="5"/>
        </w:numPr>
        <w:rPr>
          <w:rFonts w:cstheme="minorHAnsi"/>
        </w:rPr>
      </w:pPr>
      <w:r w:rsidRPr="00C92ADC">
        <w:rPr>
          <w:rFonts w:cstheme="minorHAnsi"/>
        </w:rPr>
        <w:t>Hounslow residents with an interest in the care market</w:t>
      </w:r>
    </w:p>
    <w:p w14:paraId="7A45AEE0" w14:textId="707D8AAF" w:rsidR="00264E23" w:rsidRDefault="00264E23" w:rsidP="00CD438B">
      <w:pPr>
        <w:rPr>
          <w:rFonts w:cstheme="minorHAnsi"/>
        </w:rPr>
      </w:pPr>
      <w:r>
        <w:rPr>
          <w:rFonts w:cstheme="minorHAnsi"/>
        </w:rPr>
        <w:t xml:space="preserve">This document </w:t>
      </w:r>
      <w:r w:rsidR="00F470B8">
        <w:rPr>
          <w:rFonts w:cstheme="minorHAnsi"/>
        </w:rPr>
        <w:t xml:space="preserve">has been </w:t>
      </w:r>
      <w:r>
        <w:rPr>
          <w:rFonts w:cstheme="minorHAnsi"/>
        </w:rPr>
        <w:t xml:space="preserve">published </w:t>
      </w:r>
      <w:r w:rsidR="00F470B8">
        <w:rPr>
          <w:rFonts w:cstheme="minorHAnsi"/>
        </w:rPr>
        <w:t>in 2022 a</w:t>
      </w:r>
      <w:r>
        <w:rPr>
          <w:rFonts w:cstheme="minorHAnsi"/>
        </w:rPr>
        <w:t>nd the commissioning intentions and provider engagement described below will take place in 2022</w:t>
      </w:r>
      <w:r w:rsidR="00CB0DF5">
        <w:rPr>
          <w:rFonts w:cstheme="minorHAnsi"/>
        </w:rPr>
        <w:t xml:space="preserve"> and 2023</w:t>
      </w:r>
      <w:r>
        <w:rPr>
          <w:rFonts w:cstheme="minorHAnsi"/>
        </w:rPr>
        <w:t xml:space="preserve">. </w:t>
      </w:r>
      <w:r w:rsidR="00481267">
        <w:rPr>
          <w:rFonts w:cstheme="minorHAnsi"/>
        </w:rPr>
        <w:t>Th</w:t>
      </w:r>
      <w:r>
        <w:rPr>
          <w:rFonts w:cstheme="minorHAnsi"/>
        </w:rPr>
        <w:t>e</w:t>
      </w:r>
      <w:r w:rsidR="00481267">
        <w:rPr>
          <w:rFonts w:cstheme="minorHAnsi"/>
        </w:rPr>
        <w:t xml:space="preserve"> actions in this document will be reviewed periodically. It </w:t>
      </w:r>
      <w:r w:rsidR="00481267">
        <w:rPr>
          <w:rFonts w:cstheme="minorHAnsi"/>
        </w:rPr>
        <w:lastRenderedPageBreak/>
        <w:t xml:space="preserve">is expected that updates will be published on the Hounslow Council website. </w:t>
      </w:r>
      <w:r>
        <w:rPr>
          <w:rFonts w:cstheme="minorHAnsi"/>
        </w:rPr>
        <w:t xml:space="preserve">The Market Position Statement will become a combination of this document, the feedback we receive from the market, new actions </w:t>
      </w:r>
      <w:r w:rsidR="00C92ADC">
        <w:rPr>
          <w:rFonts w:cstheme="minorHAnsi"/>
        </w:rPr>
        <w:t>because of</w:t>
      </w:r>
      <w:r>
        <w:rPr>
          <w:rFonts w:cstheme="minorHAnsi"/>
        </w:rPr>
        <w:t xml:space="preserve"> co-production and the updates on the Council website.</w:t>
      </w:r>
    </w:p>
    <w:p w14:paraId="6ADD0D83" w14:textId="77777777" w:rsidR="00CB0DF5" w:rsidRDefault="00AE0A12" w:rsidP="00CD438B">
      <w:pPr>
        <w:rPr>
          <w:rFonts w:cstheme="minorHAnsi"/>
        </w:rPr>
      </w:pPr>
      <w:r>
        <w:rPr>
          <w:rFonts w:cstheme="minorHAnsi"/>
        </w:rPr>
        <w:t>This document is set out in service specific sections</w:t>
      </w:r>
      <w:r w:rsidR="00264E23">
        <w:rPr>
          <w:rFonts w:cstheme="minorHAnsi"/>
        </w:rPr>
        <w:t xml:space="preserve">, which </w:t>
      </w:r>
      <w:r w:rsidR="00CB0DF5">
        <w:rPr>
          <w:rFonts w:cstheme="minorHAnsi"/>
        </w:rPr>
        <w:t xml:space="preserve">use terminology </w:t>
      </w:r>
      <w:r w:rsidR="00264E23">
        <w:rPr>
          <w:rFonts w:cstheme="minorHAnsi"/>
        </w:rPr>
        <w:t>used in adult social care</w:t>
      </w:r>
      <w:r>
        <w:rPr>
          <w:rFonts w:cstheme="minorHAnsi"/>
        </w:rPr>
        <w:t xml:space="preserve">. </w:t>
      </w:r>
      <w:r w:rsidR="00571572">
        <w:rPr>
          <w:rFonts w:cstheme="minorHAnsi"/>
        </w:rPr>
        <w:t>The sections describe current demand and capacity, along with our expectations of future requirements and commissioning intentions</w:t>
      </w:r>
      <w:r w:rsidR="00CB0DF5">
        <w:rPr>
          <w:rFonts w:cstheme="minorHAnsi"/>
        </w:rPr>
        <w:t>.</w:t>
      </w:r>
    </w:p>
    <w:p w14:paraId="1B25AD67" w14:textId="4C9D8836" w:rsidR="00481267" w:rsidRDefault="00CB0DF5" w:rsidP="00CD438B">
      <w:pPr>
        <w:rPr>
          <w:rFonts w:cstheme="minorHAnsi"/>
        </w:rPr>
      </w:pPr>
      <w:r>
        <w:rPr>
          <w:rFonts w:cstheme="minorHAnsi"/>
        </w:rPr>
        <w:t>We also talk about the ‘</w:t>
      </w:r>
      <w:r w:rsidR="00436582">
        <w:rPr>
          <w:rFonts w:cstheme="minorHAnsi"/>
        </w:rPr>
        <w:t>ICB</w:t>
      </w:r>
      <w:r>
        <w:rPr>
          <w:rFonts w:cstheme="minorHAnsi"/>
        </w:rPr>
        <w:t xml:space="preserve">’ in this document. This is the North-West London </w:t>
      </w:r>
      <w:r w:rsidR="00436582">
        <w:rPr>
          <w:rFonts w:cstheme="minorHAnsi"/>
        </w:rPr>
        <w:t>Integrated Care Board</w:t>
      </w:r>
      <w:r>
        <w:rPr>
          <w:rFonts w:cstheme="minorHAnsi"/>
        </w:rPr>
        <w:t>, part of the NHS.</w:t>
      </w:r>
      <w:r w:rsidR="00481267">
        <w:rPr>
          <w:rFonts w:cstheme="minorHAnsi"/>
        </w:rPr>
        <w:t xml:space="preserve"> </w:t>
      </w:r>
      <w:r w:rsidR="00436582">
        <w:rPr>
          <w:rFonts w:cstheme="minorHAnsi"/>
        </w:rPr>
        <w:t xml:space="preserve">The ICB will deliver NHS functions, including commissioning services. </w:t>
      </w:r>
    </w:p>
    <w:p w14:paraId="12B8977F" w14:textId="7EDFF197" w:rsidR="00762121" w:rsidRDefault="00A86942" w:rsidP="00762121">
      <w:pPr>
        <w:rPr>
          <w:rFonts w:cstheme="minorHAnsi"/>
        </w:rPr>
      </w:pPr>
      <w:r>
        <w:rPr>
          <w:rFonts w:cstheme="minorHAnsi"/>
        </w:rPr>
        <w:t xml:space="preserve">Please do get in touch with us if you want to. We can be contacted </w:t>
      </w:r>
      <w:proofErr w:type="gramStart"/>
      <w:r>
        <w:rPr>
          <w:rFonts w:cstheme="minorHAnsi"/>
        </w:rPr>
        <w:t xml:space="preserve">via </w:t>
      </w:r>
      <w:r w:rsidR="00762121">
        <w:rPr>
          <w:rFonts w:cstheme="minorHAnsi"/>
        </w:rPr>
        <w:t xml:space="preserve"> –</w:t>
      </w:r>
      <w:proofErr w:type="gramEnd"/>
      <w:r w:rsidR="00762121">
        <w:rPr>
          <w:rFonts w:cstheme="minorHAnsi"/>
        </w:rPr>
        <w:t xml:space="preserve"> </w:t>
      </w:r>
      <w:hyperlink r:id="rId9" w:history="1">
        <w:r w:rsidR="00E70134" w:rsidRPr="00E6102C">
          <w:rPr>
            <w:rStyle w:val="Hyperlink"/>
            <w:rFonts w:cstheme="minorHAnsi"/>
          </w:rPr>
          <w:t>amy.gill@hounslow.gov.uk</w:t>
        </w:r>
      </w:hyperlink>
      <w:r w:rsidR="005E718B">
        <w:rPr>
          <w:rFonts w:cstheme="minorHAnsi"/>
        </w:rPr>
        <w:t xml:space="preserve"> </w:t>
      </w:r>
      <w:r>
        <w:rPr>
          <w:rFonts w:cstheme="minorHAnsi"/>
        </w:rPr>
        <w:t xml:space="preserve">We are grateful for the joint working, </w:t>
      </w:r>
      <w:r w:rsidR="00E35BF0">
        <w:rPr>
          <w:rFonts w:cstheme="minorHAnsi"/>
        </w:rPr>
        <w:t>feedback,</w:t>
      </w:r>
      <w:r>
        <w:rPr>
          <w:rFonts w:cstheme="minorHAnsi"/>
        </w:rPr>
        <w:t xml:space="preserve"> </w:t>
      </w:r>
      <w:r w:rsidR="00AB7CF5">
        <w:rPr>
          <w:rFonts w:cstheme="minorHAnsi"/>
        </w:rPr>
        <w:t>and</w:t>
      </w:r>
      <w:r>
        <w:rPr>
          <w:rFonts w:cstheme="minorHAnsi"/>
        </w:rPr>
        <w:t xml:space="preserve"> suggestions during the past two difficult years. Please continue to contact us.</w:t>
      </w:r>
    </w:p>
    <w:p w14:paraId="6CA02921" w14:textId="77777777" w:rsidR="005E718B" w:rsidRDefault="005E718B" w:rsidP="00762121">
      <w:pPr>
        <w:rPr>
          <w:rFonts w:cstheme="minorHAnsi"/>
        </w:rPr>
      </w:pPr>
    </w:p>
    <w:p w14:paraId="633C347D" w14:textId="4BB61908" w:rsidR="001E1C84" w:rsidRPr="00A02CA2" w:rsidRDefault="001E1C84" w:rsidP="001C7CA8">
      <w:pPr>
        <w:pStyle w:val="Heading2"/>
      </w:pPr>
      <w:r w:rsidRPr="00A02CA2">
        <w:t>Key messages</w:t>
      </w:r>
      <w:r w:rsidR="00F42EAB" w:rsidRPr="00A02CA2">
        <w:t xml:space="preserve"> in the </w:t>
      </w:r>
      <w:r w:rsidR="00073E4A" w:rsidRPr="00A02CA2">
        <w:t xml:space="preserve">Hounslow </w:t>
      </w:r>
      <w:r w:rsidR="00F42EAB" w:rsidRPr="00A02CA2">
        <w:t>Market Position Statement</w:t>
      </w:r>
    </w:p>
    <w:p w14:paraId="672BFF4C" w14:textId="67501237" w:rsidR="008272B9" w:rsidRDefault="008272B9" w:rsidP="008272B9">
      <w:pPr>
        <w:rPr>
          <w:rFonts w:cstheme="minorHAnsi"/>
        </w:rPr>
      </w:pPr>
    </w:p>
    <w:p w14:paraId="05D7B72E" w14:textId="0B69C101" w:rsidR="00F42EAB" w:rsidRPr="00866137" w:rsidRDefault="59E281F8">
      <w:pPr>
        <w:pStyle w:val="ListParagraph"/>
        <w:numPr>
          <w:ilvl w:val="0"/>
          <w:numId w:val="4"/>
        </w:numPr>
      </w:pPr>
      <w:r w:rsidRPr="6E64EC5E">
        <w:t>Commissioning intentions</w:t>
      </w:r>
      <w:r w:rsidR="4A32067D" w:rsidRPr="6E64EC5E">
        <w:t xml:space="preserve"> </w:t>
      </w:r>
      <w:r w:rsidR="0F153695" w:rsidRPr="6E64EC5E">
        <w:t>–</w:t>
      </w:r>
      <w:r w:rsidR="4A32067D" w:rsidRPr="6E64EC5E">
        <w:t xml:space="preserve"> </w:t>
      </w:r>
      <w:r w:rsidR="0F153695" w:rsidRPr="6E64EC5E">
        <w:t xml:space="preserve">throughout the document we refer to commissioning intentions. These could </w:t>
      </w:r>
      <w:r w:rsidR="07B70FA8" w:rsidRPr="6E64EC5E">
        <w:t xml:space="preserve">be a project to </w:t>
      </w:r>
      <w:r w:rsidR="00697DFD" w:rsidRPr="6E64EC5E">
        <w:t>design a</w:t>
      </w:r>
      <w:r w:rsidR="07B70FA8" w:rsidRPr="6E64EC5E">
        <w:t xml:space="preserve"> new service, the delivery of new funding to existing providers, a contract </w:t>
      </w:r>
      <w:r w:rsidR="28F096FB" w:rsidRPr="6E64EC5E">
        <w:t>variation,</w:t>
      </w:r>
      <w:r w:rsidR="07B70FA8" w:rsidRPr="6E64EC5E">
        <w:t xml:space="preserve"> or a procurement exercise </w:t>
      </w:r>
      <w:r w:rsidR="5B764B4B" w:rsidRPr="6E64EC5E">
        <w:t xml:space="preserve">that delivers </w:t>
      </w:r>
      <w:r w:rsidR="07B70FA8" w:rsidRPr="6E64EC5E">
        <w:t>a new or existing provider</w:t>
      </w:r>
    </w:p>
    <w:p w14:paraId="4B094C8E" w14:textId="736914EF" w:rsidR="005D4511" w:rsidRDefault="005D4511">
      <w:pPr>
        <w:pStyle w:val="ListParagraph"/>
        <w:numPr>
          <w:ilvl w:val="0"/>
          <w:numId w:val="4"/>
        </w:numPr>
        <w:rPr>
          <w:rFonts w:cstheme="minorHAnsi"/>
        </w:rPr>
      </w:pPr>
      <w:r w:rsidRPr="00866137">
        <w:rPr>
          <w:rFonts w:cstheme="minorHAnsi"/>
        </w:rPr>
        <w:t>Planned engagement with care market</w:t>
      </w:r>
      <w:r w:rsidR="00866137">
        <w:rPr>
          <w:rFonts w:cstheme="minorHAnsi"/>
        </w:rPr>
        <w:t xml:space="preserve"> – during the document we refer to: </w:t>
      </w:r>
    </w:p>
    <w:p w14:paraId="55CCF978" w14:textId="77777777" w:rsidR="00866137" w:rsidRPr="00866137" w:rsidRDefault="00866137" w:rsidP="00866137">
      <w:pPr>
        <w:pStyle w:val="ListParagraph"/>
        <w:rPr>
          <w:rFonts w:cstheme="minorHAnsi"/>
        </w:rPr>
      </w:pPr>
    </w:p>
    <w:p w14:paraId="215505D1" w14:textId="2F52F38E" w:rsidR="00866137" w:rsidRDefault="00866137">
      <w:pPr>
        <w:pStyle w:val="ListParagraph"/>
        <w:numPr>
          <w:ilvl w:val="1"/>
          <w:numId w:val="4"/>
        </w:numPr>
        <w:rPr>
          <w:rFonts w:cstheme="minorHAnsi"/>
        </w:rPr>
      </w:pPr>
      <w:r w:rsidRPr="00866137">
        <w:rPr>
          <w:rFonts w:cstheme="minorHAnsi"/>
        </w:rPr>
        <w:t xml:space="preserve">The monthly provider engagement meeting currently called the ‘Winter Planning’ meeting. This co-produced meeting is open to all providers </w:t>
      </w:r>
      <w:r>
        <w:rPr>
          <w:rFonts w:cstheme="minorHAnsi"/>
        </w:rPr>
        <w:t>and is designed to bring together commiss</w:t>
      </w:r>
      <w:r w:rsidR="00A64F76">
        <w:rPr>
          <w:rFonts w:cstheme="minorHAnsi"/>
        </w:rPr>
        <w:t>i</w:t>
      </w:r>
      <w:r>
        <w:rPr>
          <w:rFonts w:cstheme="minorHAnsi"/>
        </w:rPr>
        <w:t>oners, public health and providers on any topic. Covid, staff well-being and financial support have been recent topics</w:t>
      </w:r>
    </w:p>
    <w:p w14:paraId="411C7200" w14:textId="283DF940" w:rsidR="00866137" w:rsidRDefault="4A32067D">
      <w:pPr>
        <w:pStyle w:val="ListParagraph"/>
        <w:numPr>
          <w:ilvl w:val="1"/>
          <w:numId w:val="4"/>
        </w:numPr>
      </w:pPr>
      <w:r w:rsidRPr="6E64EC5E">
        <w:t xml:space="preserve">The monthly Hounslow Care Homes Forum. This is a co-produced forum bringing together care homes with commissioners, the care home support team, public </w:t>
      </w:r>
      <w:r w:rsidR="61818ABF" w:rsidRPr="6E64EC5E">
        <w:t>health,</w:t>
      </w:r>
      <w:r w:rsidRPr="6E64EC5E">
        <w:t xml:space="preserve"> and other stakeholders</w:t>
      </w:r>
    </w:p>
    <w:p w14:paraId="5AA3163A" w14:textId="530FA22C" w:rsidR="00C352CF" w:rsidRDefault="004F50F6">
      <w:pPr>
        <w:pStyle w:val="ListParagraph"/>
        <w:numPr>
          <w:ilvl w:val="1"/>
          <w:numId w:val="4"/>
        </w:numPr>
        <w:rPr>
          <w:rFonts w:cstheme="minorHAnsi"/>
        </w:rPr>
      </w:pPr>
      <w:r>
        <w:rPr>
          <w:rFonts w:cstheme="minorHAnsi"/>
        </w:rPr>
        <w:t xml:space="preserve">The Hounslow Homecare Providers </w:t>
      </w:r>
      <w:r w:rsidR="0025148E">
        <w:rPr>
          <w:rFonts w:cstheme="minorHAnsi"/>
        </w:rPr>
        <w:t xml:space="preserve">meet with commissioners </w:t>
      </w:r>
      <w:r w:rsidR="00697DFD">
        <w:rPr>
          <w:rFonts w:cstheme="minorHAnsi"/>
        </w:rPr>
        <w:t>monthly</w:t>
      </w:r>
      <w:r w:rsidR="0025148E">
        <w:rPr>
          <w:rFonts w:cstheme="minorHAnsi"/>
        </w:rPr>
        <w:t xml:space="preserve"> and regula</w:t>
      </w:r>
      <w:r w:rsidR="00FD778F">
        <w:rPr>
          <w:rFonts w:cstheme="minorHAnsi"/>
        </w:rPr>
        <w:t xml:space="preserve">rly as a group with commissioners and other key partners such as the Hospital Discharge Hub, adult social </w:t>
      </w:r>
      <w:r w:rsidR="001C7CA8">
        <w:rPr>
          <w:rFonts w:cstheme="minorHAnsi"/>
        </w:rPr>
        <w:t>care,</w:t>
      </w:r>
      <w:r w:rsidR="00FD778F">
        <w:rPr>
          <w:rFonts w:cstheme="minorHAnsi"/>
        </w:rPr>
        <w:t xml:space="preserve"> and CCG colleagues</w:t>
      </w:r>
    </w:p>
    <w:p w14:paraId="1CFD53E4" w14:textId="5B2D564D" w:rsidR="005D4511" w:rsidRPr="004251F1" w:rsidRDefault="005D4511">
      <w:pPr>
        <w:pStyle w:val="ListParagraph"/>
        <w:numPr>
          <w:ilvl w:val="0"/>
          <w:numId w:val="6"/>
        </w:numPr>
        <w:rPr>
          <w:rFonts w:cstheme="minorHAnsi"/>
        </w:rPr>
      </w:pPr>
      <w:r w:rsidRPr="004251F1">
        <w:rPr>
          <w:rFonts w:cstheme="minorHAnsi"/>
        </w:rPr>
        <w:t xml:space="preserve">Key challenges/ pressures in adult social care </w:t>
      </w:r>
      <w:r w:rsidR="009915F5" w:rsidRPr="004251F1">
        <w:rPr>
          <w:rFonts w:cstheme="minorHAnsi"/>
        </w:rPr>
        <w:t xml:space="preserve">– during the document we set out our understanding of the current and future challenges </w:t>
      </w:r>
      <w:r w:rsidR="001410DA">
        <w:rPr>
          <w:rFonts w:cstheme="minorHAnsi"/>
        </w:rPr>
        <w:t>faced by</w:t>
      </w:r>
      <w:r w:rsidR="001410DA" w:rsidRPr="004251F1">
        <w:rPr>
          <w:rFonts w:cstheme="minorHAnsi"/>
        </w:rPr>
        <w:t xml:space="preserve"> </w:t>
      </w:r>
      <w:r w:rsidR="009915F5" w:rsidRPr="004251F1">
        <w:rPr>
          <w:rFonts w:cstheme="minorHAnsi"/>
        </w:rPr>
        <w:t>adult social care.</w:t>
      </w:r>
    </w:p>
    <w:p w14:paraId="38AC8799" w14:textId="557756D7" w:rsidR="00F42EAB" w:rsidRDefault="00F42EAB" w:rsidP="008272B9">
      <w:pPr>
        <w:rPr>
          <w:rFonts w:cstheme="minorHAnsi"/>
        </w:rPr>
      </w:pPr>
    </w:p>
    <w:p w14:paraId="5E4B6107" w14:textId="08D8CEB1" w:rsidR="00073E4A" w:rsidRDefault="1F31F85F" w:rsidP="6E64EC5E">
      <w:r w:rsidRPr="6E64EC5E">
        <w:t xml:space="preserve">The way that the NHS and local councils work together in North-West London has changed with the creation of the North-West London </w:t>
      </w:r>
      <w:r w:rsidR="21909597" w:rsidRPr="6E64EC5E">
        <w:t>IC</w:t>
      </w:r>
      <w:r w:rsidR="00436582">
        <w:t xml:space="preserve">B and the </w:t>
      </w:r>
      <w:r w:rsidR="21909597" w:rsidRPr="6E64EC5E">
        <w:t>North-West London I</w:t>
      </w:r>
      <w:r w:rsidR="00436582">
        <w:t xml:space="preserve">ntegrated </w:t>
      </w:r>
      <w:r w:rsidR="21909597" w:rsidRPr="6E64EC5E">
        <w:t>C</w:t>
      </w:r>
      <w:r w:rsidR="00436582">
        <w:t xml:space="preserve">are </w:t>
      </w:r>
      <w:r w:rsidR="21909597" w:rsidRPr="6E64EC5E">
        <w:t>S</w:t>
      </w:r>
      <w:r w:rsidR="00436582">
        <w:t xml:space="preserve">ystem. The ICB will </w:t>
      </w:r>
      <w:r w:rsidR="009341BE">
        <w:t>commission</w:t>
      </w:r>
      <w:r w:rsidR="00436582">
        <w:t xml:space="preserve"> health services and the Integrated Care System (ICS) will </w:t>
      </w:r>
      <w:r w:rsidR="21909597" w:rsidRPr="6E64EC5E">
        <w:t xml:space="preserve">bring together local councils, the NHS, and family doctors </w:t>
      </w:r>
      <w:r w:rsidR="385CDDDE" w:rsidRPr="6E64EC5E">
        <w:t xml:space="preserve">(GPs) </w:t>
      </w:r>
      <w:r w:rsidR="21909597" w:rsidRPr="6E64EC5E">
        <w:t xml:space="preserve">and </w:t>
      </w:r>
      <w:r w:rsidR="00436582">
        <w:t xml:space="preserve">community health providers and </w:t>
      </w:r>
      <w:r w:rsidR="21909597" w:rsidRPr="6E64EC5E">
        <w:t>continues our shared goal of breaking down barriers between physical</w:t>
      </w:r>
      <w:r w:rsidR="5B764B4B" w:rsidRPr="6E64EC5E">
        <w:t xml:space="preserve"> </w:t>
      </w:r>
      <w:r w:rsidR="21909597" w:rsidRPr="6E64EC5E">
        <w:t>and mental health. The Hounslow Clinical Commissioning Group has been superseded by the new North-West London Clinical Commissioning Group</w:t>
      </w:r>
      <w:r w:rsidR="4A32067D" w:rsidRPr="6E64EC5E">
        <w:t xml:space="preserve"> (CCG)</w:t>
      </w:r>
      <w:r w:rsidR="21909597" w:rsidRPr="6E64EC5E">
        <w:t xml:space="preserve">. </w:t>
      </w:r>
    </w:p>
    <w:p w14:paraId="29A6E02C" w14:textId="11B28A49" w:rsidR="00664592" w:rsidRDefault="00664592" w:rsidP="008272B9">
      <w:pPr>
        <w:rPr>
          <w:rFonts w:cstheme="minorHAnsi"/>
        </w:rPr>
      </w:pPr>
      <w:r>
        <w:rPr>
          <w:rFonts w:cstheme="minorHAnsi"/>
        </w:rPr>
        <w:t xml:space="preserve">At the Hounslow level, the Integrated Care Partnership (ICP) has been created to take forward this shared vision. We hope that these changes are already evident to care providers in Hounslow. Many providers, such as homecare providers commissioned </w:t>
      </w:r>
      <w:r w:rsidR="00866137">
        <w:rPr>
          <w:rFonts w:cstheme="minorHAnsi"/>
        </w:rPr>
        <w:t>through the Hounslow Homecare contract, may not notice changes because joint working has been in place for some time. Other care providers will have noticed changes, such as care homes, which now receive a wider range of referrals from across North-West London CCG.</w:t>
      </w:r>
    </w:p>
    <w:p w14:paraId="3ECD1441" w14:textId="77777777" w:rsidR="00A44B7D" w:rsidRPr="008272B9" w:rsidRDefault="00A44B7D" w:rsidP="008272B9">
      <w:pPr>
        <w:rPr>
          <w:rFonts w:cstheme="minorHAnsi"/>
        </w:rPr>
      </w:pPr>
    </w:p>
    <w:p w14:paraId="04C693DF" w14:textId="63583A14" w:rsidR="00A66038" w:rsidRDefault="00A66038" w:rsidP="00F42EAB">
      <w:pPr>
        <w:rPr>
          <w:rFonts w:cstheme="minorHAnsi"/>
        </w:rPr>
      </w:pPr>
    </w:p>
    <w:p w14:paraId="6B82F7AF" w14:textId="3F00BCF7" w:rsidR="00541D52" w:rsidRPr="00F53A37" w:rsidRDefault="00E40F2B" w:rsidP="001C7CA8">
      <w:pPr>
        <w:pStyle w:val="Heading2"/>
      </w:pPr>
      <w:r w:rsidRPr="00F53A37">
        <w:t>Promoting Wellbeing and Independence – A Joint Prevention Strategy for Adult Services in Hounslow</w:t>
      </w:r>
    </w:p>
    <w:p w14:paraId="1A5E296C" w14:textId="2967D7F9" w:rsidR="00E40F2B" w:rsidRDefault="00E40F2B" w:rsidP="00F42EAB">
      <w:pPr>
        <w:rPr>
          <w:rFonts w:cstheme="minorHAnsi"/>
        </w:rPr>
      </w:pPr>
    </w:p>
    <w:p w14:paraId="0FD526BB" w14:textId="65C80AB3" w:rsidR="00E40F2B" w:rsidRDefault="00E40F2B" w:rsidP="00F42EAB">
      <w:pPr>
        <w:rPr>
          <w:rFonts w:cstheme="minorHAnsi"/>
        </w:rPr>
      </w:pPr>
      <w:r>
        <w:rPr>
          <w:rFonts w:cstheme="minorHAnsi"/>
        </w:rPr>
        <w:t xml:space="preserve">The Joint Prevention Strategy was launched in 2015 by Hounslow Council and the </w:t>
      </w:r>
      <w:r w:rsidR="00EF15D7">
        <w:rPr>
          <w:rFonts w:cstheme="minorHAnsi"/>
        </w:rPr>
        <w:t>NHS</w:t>
      </w:r>
      <w:r>
        <w:rPr>
          <w:rFonts w:cstheme="minorHAnsi"/>
        </w:rPr>
        <w:t xml:space="preserve">. The goal of the Strategy has been to ensure residents are supported and encouraged to live independent lives. The Strategy focussed on promoting independence for people at risk or who were already using health and social care services. </w:t>
      </w:r>
    </w:p>
    <w:p w14:paraId="4BDA35F5" w14:textId="1942435E" w:rsidR="00E40F2B" w:rsidRDefault="7855BAC9" w:rsidP="6E64EC5E">
      <w:r w:rsidRPr="6E64EC5E">
        <w:t xml:space="preserve">The Strategy has informed the commissioning intentions of Hounslow Council in adult social care and the joint work with the </w:t>
      </w:r>
      <w:r w:rsidR="00EF15D7">
        <w:t>NHS</w:t>
      </w:r>
      <w:r w:rsidRPr="6E64EC5E">
        <w:t xml:space="preserve">. The objective has been to commission provider support to enable people to </w:t>
      </w:r>
      <w:r w:rsidR="0ECD56EC" w:rsidRPr="6E64EC5E">
        <w:t>choose alternatives to permanent residence in residential or nursing care homes. For people living at home, the goal has been to enable people to rely less on mainstream services such as homecare</w:t>
      </w:r>
      <w:r w:rsidR="6EDA9E8F" w:rsidRPr="6E64EC5E">
        <w:t xml:space="preserve"> through supporting their levels of independence for longer. Commissioning activity </w:t>
      </w:r>
      <w:r w:rsidR="5F6DA353" w:rsidRPr="6E64EC5E">
        <w:t>has been informed by the Strategy and has included:</w:t>
      </w:r>
      <w:r w:rsidR="6EDA9E8F" w:rsidRPr="6E64EC5E">
        <w:t xml:space="preserve"> </w:t>
      </w:r>
      <w:r w:rsidR="0ECD56EC" w:rsidRPr="6E64EC5E">
        <w:t xml:space="preserve"> </w:t>
      </w:r>
      <w:r w:rsidRPr="6E64EC5E">
        <w:t xml:space="preserve"> </w:t>
      </w:r>
    </w:p>
    <w:p w14:paraId="26E0BB0B" w14:textId="31AA91A2" w:rsidR="006F02E8" w:rsidRDefault="006F02E8" w:rsidP="00F42EAB">
      <w:pPr>
        <w:rPr>
          <w:rFonts w:cstheme="minorHAnsi"/>
        </w:rPr>
      </w:pPr>
    </w:p>
    <w:p w14:paraId="77A1D302" w14:textId="4EFC81C6" w:rsidR="008964B0" w:rsidRPr="0028629D" w:rsidRDefault="008964B0">
      <w:pPr>
        <w:pStyle w:val="ListParagraph"/>
        <w:numPr>
          <w:ilvl w:val="0"/>
          <w:numId w:val="9"/>
        </w:numPr>
        <w:rPr>
          <w:rFonts w:cstheme="minorHAnsi"/>
        </w:rPr>
      </w:pPr>
      <w:r w:rsidRPr="0028629D">
        <w:rPr>
          <w:rFonts w:cstheme="minorHAnsi"/>
        </w:rPr>
        <w:t xml:space="preserve">The recommissioning of home care. The Hounslow Homecare contract commenced in 2018, with seven </w:t>
      </w:r>
      <w:r w:rsidR="00671B49">
        <w:rPr>
          <w:rFonts w:cstheme="minorHAnsi"/>
        </w:rPr>
        <w:t xml:space="preserve">main </w:t>
      </w:r>
      <w:r w:rsidRPr="0028629D">
        <w:rPr>
          <w:rFonts w:cstheme="minorHAnsi"/>
        </w:rPr>
        <w:t>providers</w:t>
      </w:r>
      <w:r w:rsidR="00671B49">
        <w:rPr>
          <w:rFonts w:cstheme="minorHAnsi"/>
        </w:rPr>
        <w:t xml:space="preserve"> and two select list providers</w:t>
      </w:r>
      <w:r w:rsidRPr="0028629D">
        <w:rPr>
          <w:rFonts w:cstheme="minorHAnsi"/>
        </w:rPr>
        <w:t xml:space="preserve">. The contract has been designed to support the development of market capacity through the payment of the London Living Wage to </w:t>
      </w:r>
      <w:r w:rsidR="0028629D" w:rsidRPr="0028629D">
        <w:rPr>
          <w:rFonts w:cstheme="minorHAnsi"/>
        </w:rPr>
        <w:t>care workers</w:t>
      </w:r>
      <w:r w:rsidRPr="0028629D">
        <w:rPr>
          <w:rFonts w:cstheme="minorHAnsi"/>
        </w:rPr>
        <w:t xml:space="preserve"> and joint work between the Council</w:t>
      </w:r>
      <w:r w:rsidR="00671B49">
        <w:rPr>
          <w:rFonts w:cstheme="minorHAnsi"/>
        </w:rPr>
        <w:t xml:space="preserve">, </w:t>
      </w:r>
      <w:r w:rsidR="00EF15D7">
        <w:rPr>
          <w:rFonts w:cstheme="minorHAnsi"/>
        </w:rPr>
        <w:t>the NHS</w:t>
      </w:r>
      <w:r w:rsidR="001C7CA8">
        <w:rPr>
          <w:rFonts w:cstheme="minorHAnsi"/>
        </w:rPr>
        <w:t>,</w:t>
      </w:r>
      <w:r w:rsidRPr="0028629D">
        <w:rPr>
          <w:rFonts w:cstheme="minorHAnsi"/>
        </w:rPr>
        <w:t xml:space="preserve"> and providers</w:t>
      </w:r>
      <w:r w:rsidR="0028629D" w:rsidRPr="0028629D">
        <w:rPr>
          <w:rFonts w:cstheme="minorHAnsi"/>
        </w:rPr>
        <w:t xml:space="preserve">. </w:t>
      </w:r>
      <w:r w:rsidR="00671B49">
        <w:rPr>
          <w:rFonts w:cstheme="minorHAnsi"/>
        </w:rPr>
        <w:t>Care c</w:t>
      </w:r>
      <w:r w:rsidR="0028629D" w:rsidRPr="0028629D">
        <w:rPr>
          <w:rFonts w:cstheme="minorHAnsi"/>
        </w:rPr>
        <w:t>alls are monitored using call monitoring technology</w:t>
      </w:r>
    </w:p>
    <w:p w14:paraId="3A511829" w14:textId="2129B779" w:rsidR="008964B0" w:rsidRDefault="008964B0" w:rsidP="00F42EAB">
      <w:pPr>
        <w:rPr>
          <w:rFonts w:cstheme="minorHAnsi"/>
        </w:rPr>
      </w:pPr>
    </w:p>
    <w:p w14:paraId="587056E0" w14:textId="7EFBD646" w:rsidR="0028629D" w:rsidRPr="0028629D" w:rsidRDefault="0028629D">
      <w:pPr>
        <w:pStyle w:val="ListParagraph"/>
        <w:numPr>
          <w:ilvl w:val="0"/>
          <w:numId w:val="9"/>
        </w:numPr>
        <w:rPr>
          <w:rFonts w:cstheme="minorHAnsi"/>
        </w:rPr>
      </w:pPr>
      <w:r w:rsidRPr="0028629D">
        <w:rPr>
          <w:rFonts w:cstheme="minorHAnsi"/>
        </w:rPr>
        <w:t>The commissioning of homecare to support reablement. The Commissioning of significant weekly block hours of homecare to support recovery in the community has enhanced the Hounslow reablement service.</w:t>
      </w:r>
    </w:p>
    <w:p w14:paraId="6ADE399F" w14:textId="77777777" w:rsidR="0028629D" w:rsidRDefault="0028629D" w:rsidP="00F42EAB">
      <w:pPr>
        <w:rPr>
          <w:rFonts w:cstheme="minorHAnsi"/>
        </w:rPr>
      </w:pPr>
    </w:p>
    <w:p w14:paraId="162B6DA1" w14:textId="10801640" w:rsidR="0028629D" w:rsidRPr="0028629D" w:rsidRDefault="0028629D">
      <w:pPr>
        <w:pStyle w:val="ListParagraph"/>
        <w:numPr>
          <w:ilvl w:val="0"/>
          <w:numId w:val="9"/>
        </w:numPr>
        <w:rPr>
          <w:rFonts w:cstheme="minorHAnsi"/>
        </w:rPr>
      </w:pPr>
      <w:r w:rsidRPr="0028629D">
        <w:rPr>
          <w:rFonts w:cstheme="minorHAnsi"/>
        </w:rPr>
        <w:t>The expansion of Extra Care. Three new Extra Care schemes have opened adding significant choice and independence for Hounslow residents.</w:t>
      </w:r>
    </w:p>
    <w:p w14:paraId="391455CD" w14:textId="75ADC724" w:rsidR="0028629D" w:rsidRDefault="0028629D" w:rsidP="00F42EAB">
      <w:pPr>
        <w:rPr>
          <w:rFonts w:cstheme="minorHAnsi"/>
        </w:rPr>
      </w:pPr>
    </w:p>
    <w:p w14:paraId="26BDA395" w14:textId="3F04478D" w:rsidR="00C73061" w:rsidRPr="00C73061" w:rsidRDefault="00C73061">
      <w:pPr>
        <w:pStyle w:val="ListParagraph"/>
        <w:numPr>
          <w:ilvl w:val="0"/>
          <w:numId w:val="9"/>
        </w:numPr>
      </w:pPr>
      <w:r>
        <w:t>The LIFE programme. The commissioning of innovative and integrated housing and housing related support</w:t>
      </w:r>
      <w:r w:rsidR="006623D1">
        <w:t xml:space="preserve"> at the front of the client journey. The integrated LIFE service </w:t>
      </w:r>
      <w:r w:rsidR="001025A6">
        <w:t xml:space="preserve">has </w:t>
      </w:r>
      <w:r w:rsidR="006623D1">
        <w:t>deliver</w:t>
      </w:r>
      <w:r w:rsidR="001025A6">
        <w:t>ed</w:t>
      </w:r>
      <w:r w:rsidR="006623D1">
        <w:t xml:space="preserve"> floating support, housing options, increased carers support and advice, client advocacy and ensuring links to local multi-disciplinary teams </w:t>
      </w:r>
      <w:r>
        <w:t xml:space="preserve"> </w:t>
      </w:r>
    </w:p>
    <w:p w14:paraId="360370E0" w14:textId="77777777" w:rsidR="00C73061" w:rsidRDefault="00C73061" w:rsidP="00F42EAB">
      <w:pPr>
        <w:rPr>
          <w:rFonts w:cstheme="minorHAnsi"/>
        </w:rPr>
      </w:pPr>
    </w:p>
    <w:p w14:paraId="163F2C91" w14:textId="53D19DAE" w:rsidR="006F02E8" w:rsidRDefault="2DFCD0D2" w:rsidP="6E64EC5E">
      <w:r w:rsidRPr="6E64EC5E">
        <w:t xml:space="preserve">During this time, Hounslow Council has continued to operate two residential care homes and to make spot </w:t>
      </w:r>
      <w:r w:rsidR="68646794" w:rsidRPr="6E64EC5E">
        <w:t xml:space="preserve">purchases for care home places and in Supported Living. There have also been block contracts for Supported Housing and Supported Living. The continued implementation of the Prevention Strategy has seen the opening of the new </w:t>
      </w:r>
      <w:r w:rsidR="6EDA9E8F" w:rsidRPr="6E64EC5E">
        <w:t>T</w:t>
      </w:r>
      <w:r w:rsidR="3F304DD3" w:rsidRPr="6E64EC5E">
        <w:t xml:space="preserve">wo </w:t>
      </w:r>
      <w:r w:rsidR="6EDA9E8F" w:rsidRPr="6E64EC5E">
        <w:t>Bridges</w:t>
      </w:r>
      <w:r w:rsidR="3F304DD3" w:rsidRPr="6E64EC5E">
        <w:t xml:space="preserve"> housing unit in May 2022, </w:t>
      </w:r>
      <w:r w:rsidR="001025A6" w:rsidRPr="6E64EC5E">
        <w:t>which offers</w:t>
      </w:r>
      <w:r w:rsidR="3F304DD3" w:rsidRPr="6E64EC5E">
        <w:t xml:space="preserve"> 11 self-contained housing units for adults with a learning disability and/or autism. </w:t>
      </w:r>
    </w:p>
    <w:p w14:paraId="3B50929E" w14:textId="77777777" w:rsidR="00E871EC" w:rsidRDefault="00E871EC" w:rsidP="00F42EAB">
      <w:pPr>
        <w:rPr>
          <w:rFonts w:cstheme="minorHAnsi"/>
        </w:rPr>
      </w:pPr>
    </w:p>
    <w:p w14:paraId="335FEFC7" w14:textId="53928466" w:rsidR="00E871EC" w:rsidRDefault="00E871EC" w:rsidP="00F42EAB">
      <w:pPr>
        <w:rPr>
          <w:rFonts w:cstheme="minorHAnsi"/>
        </w:rPr>
      </w:pPr>
      <w:r>
        <w:rPr>
          <w:rFonts w:cstheme="minorHAnsi"/>
        </w:rPr>
        <w:lastRenderedPageBreak/>
        <w:t>The Covid pandemic has dominated the delivery of adult care services during 2020</w:t>
      </w:r>
      <w:r w:rsidR="008873BC">
        <w:rPr>
          <w:rFonts w:cstheme="minorHAnsi"/>
        </w:rPr>
        <w:t xml:space="preserve">, </w:t>
      </w:r>
      <w:r>
        <w:rPr>
          <w:rFonts w:cstheme="minorHAnsi"/>
        </w:rPr>
        <w:t>2021</w:t>
      </w:r>
      <w:r w:rsidR="008873BC">
        <w:rPr>
          <w:rFonts w:cstheme="minorHAnsi"/>
        </w:rPr>
        <w:t xml:space="preserve"> and 2022</w:t>
      </w:r>
      <w:r>
        <w:rPr>
          <w:rFonts w:cstheme="minorHAnsi"/>
        </w:rPr>
        <w:t>. The recovery of the care market may take longer than the recovery of the wider west London economy and life in Hounslow. Care providers will continue to wear P</w:t>
      </w:r>
      <w:r w:rsidR="008873BC">
        <w:rPr>
          <w:rFonts w:cstheme="minorHAnsi"/>
        </w:rPr>
        <w:t xml:space="preserve">ersonal </w:t>
      </w:r>
      <w:r>
        <w:rPr>
          <w:rFonts w:cstheme="minorHAnsi"/>
        </w:rPr>
        <w:t>P</w:t>
      </w:r>
      <w:r w:rsidR="008873BC">
        <w:rPr>
          <w:rFonts w:cstheme="minorHAnsi"/>
        </w:rPr>
        <w:t xml:space="preserve">rotective </w:t>
      </w:r>
      <w:r>
        <w:rPr>
          <w:rFonts w:cstheme="minorHAnsi"/>
        </w:rPr>
        <w:t>E</w:t>
      </w:r>
      <w:r w:rsidR="008873BC">
        <w:rPr>
          <w:rFonts w:cstheme="minorHAnsi"/>
        </w:rPr>
        <w:t>quipment</w:t>
      </w:r>
      <w:r>
        <w:rPr>
          <w:rFonts w:cstheme="minorHAnsi"/>
        </w:rPr>
        <w:t xml:space="preserve">, adhere to infection </w:t>
      </w:r>
      <w:r w:rsidR="001C7CA8">
        <w:rPr>
          <w:rFonts w:cstheme="minorHAnsi"/>
        </w:rPr>
        <w:t>prevention,</w:t>
      </w:r>
      <w:r>
        <w:rPr>
          <w:rFonts w:cstheme="minorHAnsi"/>
        </w:rPr>
        <w:t xml:space="preserve"> and control procedures</w:t>
      </w:r>
      <w:r w:rsidR="008873BC">
        <w:rPr>
          <w:rFonts w:cstheme="minorHAnsi"/>
        </w:rPr>
        <w:t>,</w:t>
      </w:r>
      <w:r>
        <w:rPr>
          <w:rFonts w:cstheme="minorHAnsi"/>
        </w:rPr>
        <w:t xml:space="preserve"> and </w:t>
      </w:r>
      <w:r w:rsidR="008873BC">
        <w:rPr>
          <w:rFonts w:cstheme="minorHAnsi"/>
        </w:rPr>
        <w:t>may continue</w:t>
      </w:r>
      <w:r w:rsidR="00212A5B">
        <w:rPr>
          <w:rFonts w:cstheme="minorHAnsi"/>
        </w:rPr>
        <w:t xml:space="preserve"> to</w:t>
      </w:r>
      <w:r w:rsidR="008873BC">
        <w:rPr>
          <w:rFonts w:cstheme="minorHAnsi"/>
        </w:rPr>
        <w:t xml:space="preserve"> </w:t>
      </w:r>
      <w:r>
        <w:rPr>
          <w:rFonts w:cstheme="minorHAnsi"/>
        </w:rPr>
        <w:t>face challenges with the recruitment and retention of staff in all roles.</w:t>
      </w:r>
    </w:p>
    <w:p w14:paraId="39C24BA7" w14:textId="1D8C8891" w:rsidR="006F02E8" w:rsidRDefault="00E871EC" w:rsidP="00F42EAB">
      <w:pPr>
        <w:rPr>
          <w:rFonts w:cstheme="minorHAnsi"/>
        </w:rPr>
      </w:pPr>
      <w:r>
        <w:rPr>
          <w:rFonts w:cstheme="minorHAnsi"/>
        </w:rPr>
        <w:t xml:space="preserve"> </w:t>
      </w:r>
    </w:p>
    <w:p w14:paraId="18EC692C" w14:textId="52EB0487" w:rsidR="006F02E8" w:rsidRDefault="00EA109B" w:rsidP="00F42EAB">
      <w:pPr>
        <w:rPr>
          <w:rFonts w:cstheme="minorHAnsi"/>
        </w:rPr>
      </w:pPr>
      <w:r>
        <w:rPr>
          <w:rFonts w:cstheme="minorHAnsi"/>
        </w:rPr>
        <w:t>Changes to national policy have</w:t>
      </w:r>
      <w:r w:rsidR="00D34DF9">
        <w:rPr>
          <w:rFonts w:cstheme="minorHAnsi"/>
        </w:rPr>
        <w:t xml:space="preserve"> </w:t>
      </w:r>
      <w:r w:rsidR="0075040A">
        <w:rPr>
          <w:rFonts w:cstheme="minorHAnsi"/>
        </w:rPr>
        <w:t>been</w:t>
      </w:r>
      <w:r>
        <w:rPr>
          <w:rFonts w:cstheme="minorHAnsi"/>
        </w:rPr>
        <w:t xml:space="preserve"> impact</w:t>
      </w:r>
      <w:r w:rsidR="00D34DF9">
        <w:rPr>
          <w:rFonts w:cstheme="minorHAnsi"/>
        </w:rPr>
        <w:t>ing</w:t>
      </w:r>
      <w:r>
        <w:rPr>
          <w:rFonts w:cstheme="minorHAnsi"/>
        </w:rPr>
        <w:t xml:space="preserve"> on the care market. The introduction </w:t>
      </w:r>
      <w:r w:rsidR="009830AA">
        <w:rPr>
          <w:rFonts w:cstheme="minorHAnsi"/>
        </w:rPr>
        <w:t>of Discharge</w:t>
      </w:r>
      <w:r w:rsidR="006F02E8">
        <w:rPr>
          <w:rFonts w:cstheme="minorHAnsi"/>
        </w:rPr>
        <w:t xml:space="preserve"> to Assess</w:t>
      </w:r>
      <w:r>
        <w:rPr>
          <w:rFonts w:cstheme="minorHAnsi"/>
        </w:rPr>
        <w:t xml:space="preserve"> during the Covid Pandemic has greatly assisted the speedy discharge from hospital for patients. The continued operation of this national policy is altering the care </w:t>
      </w:r>
      <w:r w:rsidR="008873BC">
        <w:rPr>
          <w:rFonts w:cstheme="minorHAnsi"/>
        </w:rPr>
        <w:t xml:space="preserve">market, particularly for care </w:t>
      </w:r>
      <w:r>
        <w:rPr>
          <w:rFonts w:cstheme="minorHAnsi"/>
        </w:rPr>
        <w:t>home</w:t>
      </w:r>
      <w:r w:rsidR="008873BC">
        <w:rPr>
          <w:rFonts w:cstheme="minorHAnsi"/>
        </w:rPr>
        <w:t>s</w:t>
      </w:r>
      <w:r>
        <w:rPr>
          <w:rFonts w:cstheme="minorHAnsi"/>
        </w:rPr>
        <w:t xml:space="preserve"> and </w:t>
      </w:r>
      <w:r w:rsidR="008873BC">
        <w:rPr>
          <w:rFonts w:cstheme="minorHAnsi"/>
        </w:rPr>
        <w:t xml:space="preserve">may ultimately lead to </w:t>
      </w:r>
      <w:r>
        <w:rPr>
          <w:rFonts w:cstheme="minorHAnsi"/>
        </w:rPr>
        <w:t xml:space="preserve">new </w:t>
      </w:r>
      <w:r w:rsidR="008873BC">
        <w:rPr>
          <w:rFonts w:cstheme="minorHAnsi"/>
        </w:rPr>
        <w:t xml:space="preserve">ways </w:t>
      </w:r>
      <w:r w:rsidR="00FD29B5">
        <w:rPr>
          <w:rFonts w:cstheme="minorHAnsi"/>
        </w:rPr>
        <w:t xml:space="preserve">of </w:t>
      </w:r>
      <w:r>
        <w:rPr>
          <w:rFonts w:cstheme="minorHAnsi"/>
        </w:rPr>
        <w:t xml:space="preserve">commissioning residential care, step down capacity in nursing homes and </w:t>
      </w:r>
      <w:r w:rsidR="009830AA">
        <w:rPr>
          <w:rFonts w:cstheme="minorHAnsi"/>
        </w:rPr>
        <w:t>reablement support.</w:t>
      </w:r>
    </w:p>
    <w:p w14:paraId="1FDBD39A" w14:textId="77777777" w:rsidR="00EA109B" w:rsidRDefault="00EA109B" w:rsidP="00F42EAB">
      <w:pPr>
        <w:rPr>
          <w:rFonts w:cstheme="minorHAnsi"/>
        </w:rPr>
      </w:pPr>
    </w:p>
    <w:p w14:paraId="7AA32DA2" w14:textId="6D0612EB" w:rsidR="008964B0" w:rsidRDefault="009830AA" w:rsidP="00F42EAB">
      <w:pPr>
        <w:rPr>
          <w:rFonts w:cstheme="minorHAnsi"/>
        </w:rPr>
      </w:pPr>
      <w:r>
        <w:rPr>
          <w:rFonts w:cstheme="minorHAnsi"/>
        </w:rPr>
        <w:t xml:space="preserve">The publication by the Department of Health and Social Care in February 2021 of the </w:t>
      </w:r>
      <w:r w:rsidR="006F02E8">
        <w:rPr>
          <w:rFonts w:cstheme="minorHAnsi"/>
        </w:rPr>
        <w:t>White Paper</w:t>
      </w:r>
      <w:r>
        <w:rPr>
          <w:rFonts w:cstheme="minorHAnsi"/>
        </w:rPr>
        <w:t>, ‘Integration and Innovation: working together to improve the health and social care for all’</w:t>
      </w:r>
      <w:r w:rsidR="00CA568D">
        <w:rPr>
          <w:rFonts w:cstheme="minorHAnsi"/>
        </w:rPr>
        <w:t xml:space="preserve"> </w:t>
      </w:r>
      <w:r w:rsidR="00FE2ABE">
        <w:rPr>
          <w:rFonts w:cstheme="minorHAnsi"/>
        </w:rPr>
        <w:t>(</w:t>
      </w:r>
      <w:hyperlink r:id="rId10" w:history="1">
        <w:r w:rsidR="00FE2ABE">
          <w:rPr>
            <w:rStyle w:val="Hyperlink"/>
          </w:rPr>
          <w:t>Working together to improve health and social care for all - GOV.UK (www.gov.uk)</w:t>
        </w:r>
      </w:hyperlink>
      <w:r w:rsidR="00FE2ABE">
        <w:rPr>
          <w:rFonts w:cstheme="minorHAnsi"/>
        </w:rPr>
        <w:t xml:space="preserve"> </w:t>
      </w:r>
      <w:r w:rsidR="003B1F35">
        <w:rPr>
          <w:rFonts w:cstheme="minorHAnsi"/>
        </w:rPr>
        <w:t xml:space="preserve">) </w:t>
      </w:r>
      <w:r w:rsidR="00CA568D">
        <w:rPr>
          <w:rFonts w:cstheme="minorHAnsi"/>
        </w:rPr>
        <w:t xml:space="preserve">and forthcoming legislation will change the commissioning landscape. The subsequent announcement by the Government to changes </w:t>
      </w:r>
      <w:r w:rsidR="00696CE9">
        <w:rPr>
          <w:rFonts w:cstheme="minorHAnsi"/>
        </w:rPr>
        <w:t xml:space="preserve">in </w:t>
      </w:r>
      <w:r w:rsidR="00CA568D">
        <w:rPr>
          <w:rFonts w:cstheme="minorHAnsi"/>
        </w:rPr>
        <w:t>the funding of social care will change the commissioning role of Hounslow Council.</w:t>
      </w:r>
    </w:p>
    <w:p w14:paraId="219A3332" w14:textId="77777777" w:rsidR="00CA568D" w:rsidRDefault="00CA568D" w:rsidP="00F42EAB">
      <w:pPr>
        <w:rPr>
          <w:rFonts w:cstheme="minorHAnsi"/>
        </w:rPr>
      </w:pPr>
    </w:p>
    <w:p w14:paraId="43CD295A" w14:textId="6F76ED85" w:rsidR="006F02E8" w:rsidRDefault="00CA568D" w:rsidP="00F42EAB">
      <w:pPr>
        <w:rPr>
          <w:rFonts w:cstheme="minorHAnsi"/>
        </w:rPr>
      </w:pPr>
      <w:r>
        <w:rPr>
          <w:rFonts w:cstheme="minorHAnsi"/>
        </w:rPr>
        <w:t>Finally, the care workforce continues to be a strategic issue. Critically important to the daily lives of many people and continually undervalued. We will continue to work alongside care providers to promote the career path of care work and to support workforce development.</w:t>
      </w:r>
      <w:r w:rsidR="008964B0">
        <w:rPr>
          <w:rFonts w:cstheme="minorHAnsi"/>
        </w:rPr>
        <w:t xml:space="preserve"> </w:t>
      </w:r>
      <w:r w:rsidR="006F02E8">
        <w:rPr>
          <w:rFonts w:cstheme="minorHAnsi"/>
        </w:rPr>
        <w:t xml:space="preserve"> </w:t>
      </w:r>
    </w:p>
    <w:p w14:paraId="54F02D6C" w14:textId="7651340D" w:rsidR="006F02E8" w:rsidRDefault="006F02E8" w:rsidP="00F42EAB">
      <w:pPr>
        <w:rPr>
          <w:rFonts w:cstheme="minorHAnsi"/>
        </w:rPr>
      </w:pPr>
    </w:p>
    <w:p w14:paraId="2446DFEB" w14:textId="77777777" w:rsidR="00B9373A" w:rsidRPr="00F42EAB" w:rsidRDefault="00B9373A" w:rsidP="00F42EAB">
      <w:pPr>
        <w:rPr>
          <w:rFonts w:cstheme="minorHAnsi"/>
        </w:rPr>
      </w:pPr>
    </w:p>
    <w:p w14:paraId="3E914604" w14:textId="31F60150" w:rsidR="00756AB2" w:rsidRPr="00F53A37" w:rsidRDefault="00756AB2" w:rsidP="001C7CA8">
      <w:pPr>
        <w:pStyle w:val="Heading1"/>
      </w:pPr>
      <w:r w:rsidRPr="00F53A37">
        <w:t xml:space="preserve">Key </w:t>
      </w:r>
      <w:r w:rsidR="009D0AD1" w:rsidRPr="00F53A37">
        <w:t xml:space="preserve">market challenges in </w:t>
      </w:r>
      <w:r w:rsidRPr="00F53A37">
        <w:t xml:space="preserve">adult social care </w:t>
      </w:r>
      <w:r w:rsidR="009D0AD1" w:rsidRPr="00F53A37">
        <w:t xml:space="preserve">in Hounslow </w:t>
      </w:r>
    </w:p>
    <w:p w14:paraId="5E120274" w14:textId="3C7365E4" w:rsidR="00D82637" w:rsidRDefault="00D82637" w:rsidP="00D82637">
      <w:pPr>
        <w:rPr>
          <w:rFonts w:cstheme="minorHAnsi"/>
        </w:rPr>
      </w:pPr>
    </w:p>
    <w:p w14:paraId="3218B6A4" w14:textId="71E715F7" w:rsidR="00D82637" w:rsidRDefault="00D82637" w:rsidP="00D82637">
      <w:pPr>
        <w:rPr>
          <w:rFonts w:cstheme="minorHAnsi"/>
        </w:rPr>
      </w:pPr>
      <w:r>
        <w:rPr>
          <w:rFonts w:cstheme="minorHAnsi"/>
        </w:rPr>
        <w:t>The care market in Hounslow faces serious challenges as we look forward to 202</w:t>
      </w:r>
      <w:r w:rsidR="00480448">
        <w:rPr>
          <w:rFonts w:cstheme="minorHAnsi"/>
        </w:rPr>
        <w:t>3 and beyond</w:t>
      </w:r>
      <w:r>
        <w:rPr>
          <w:rFonts w:cstheme="minorHAnsi"/>
        </w:rPr>
        <w:t>.</w:t>
      </w:r>
    </w:p>
    <w:p w14:paraId="6482CFB6" w14:textId="77777777" w:rsidR="00D82637" w:rsidRPr="00D82637" w:rsidRDefault="00D82637" w:rsidP="00D82637">
      <w:pPr>
        <w:rPr>
          <w:rFonts w:cstheme="minorHAnsi"/>
        </w:rPr>
      </w:pPr>
    </w:p>
    <w:p w14:paraId="476AA1A6" w14:textId="3ED6C106" w:rsidR="00D82637" w:rsidRDefault="095723C5">
      <w:pPr>
        <w:pStyle w:val="ListParagraph"/>
        <w:numPr>
          <w:ilvl w:val="0"/>
          <w:numId w:val="1"/>
        </w:numPr>
      </w:pPr>
      <w:r w:rsidRPr="6E64EC5E">
        <w:rPr>
          <w:b/>
          <w:bCs/>
        </w:rPr>
        <w:t>Covid</w:t>
      </w:r>
      <w:r w:rsidRPr="6E64EC5E">
        <w:t xml:space="preserve">:   </w:t>
      </w:r>
      <w:r w:rsidR="000F6BFD">
        <w:t xml:space="preserve">the risk of </w:t>
      </w:r>
      <w:r w:rsidRPr="6E64EC5E">
        <w:t>Covid transmission</w:t>
      </w:r>
      <w:r w:rsidR="000F6BFD">
        <w:t xml:space="preserve"> continues to pose a risk to care providers</w:t>
      </w:r>
      <w:r w:rsidR="3C4DBBE7" w:rsidRPr="6E64EC5E">
        <w:t xml:space="preserve">. </w:t>
      </w:r>
    </w:p>
    <w:p w14:paraId="4337E6EB" w14:textId="77777777" w:rsidR="00893C77" w:rsidRPr="00893C77" w:rsidRDefault="00893C77" w:rsidP="00893C77">
      <w:pPr>
        <w:rPr>
          <w:rFonts w:cstheme="minorHAnsi"/>
        </w:rPr>
      </w:pPr>
    </w:p>
    <w:p w14:paraId="78FAD1C4" w14:textId="057AF44D" w:rsidR="00D82637" w:rsidRDefault="44B05D36">
      <w:pPr>
        <w:pStyle w:val="ListParagraph"/>
        <w:numPr>
          <w:ilvl w:val="0"/>
          <w:numId w:val="1"/>
        </w:numPr>
      </w:pPr>
      <w:r w:rsidRPr="6E64EC5E">
        <w:rPr>
          <w:b/>
          <w:bCs/>
        </w:rPr>
        <w:t>Quality</w:t>
      </w:r>
      <w:r w:rsidR="72692CBE" w:rsidRPr="6E64EC5E">
        <w:t xml:space="preserve">: we are aware of a small number of care providers regulated by the Care Quality Commission that are delivering standards of care that are below that expected. We continue to work to support clients using these services, while operating </w:t>
      </w:r>
      <w:r w:rsidR="28990A9B" w:rsidRPr="6E64EC5E">
        <w:t xml:space="preserve">the Hounslow Provider </w:t>
      </w:r>
      <w:r w:rsidR="1D5DDAC9" w:rsidRPr="6E64EC5E">
        <w:t>C</w:t>
      </w:r>
      <w:r w:rsidR="28990A9B" w:rsidRPr="6E64EC5E">
        <w:t>oncerns</w:t>
      </w:r>
      <w:r w:rsidR="1D5DDAC9" w:rsidRPr="6E64EC5E">
        <w:t xml:space="preserve"> Policy and Procedure and other measures to promote quality</w:t>
      </w:r>
      <w:r w:rsidR="0310FFC5" w:rsidRPr="6E64EC5E">
        <w:t>.</w:t>
      </w:r>
      <w:r w:rsidR="77034058" w:rsidRPr="6E64EC5E">
        <w:t xml:space="preserve"> We actively work with providers to help them in the areas where improvement is needed.</w:t>
      </w:r>
    </w:p>
    <w:p w14:paraId="65DFFC2A" w14:textId="77777777" w:rsidR="00F53A37" w:rsidRPr="00F53A37" w:rsidRDefault="00F53A37" w:rsidP="00F53A37">
      <w:pPr>
        <w:rPr>
          <w:rFonts w:cstheme="minorHAnsi"/>
        </w:rPr>
      </w:pPr>
    </w:p>
    <w:p w14:paraId="226FB96B" w14:textId="195B4009" w:rsidR="00D82637" w:rsidRDefault="009D0AD1">
      <w:pPr>
        <w:pStyle w:val="ListParagraph"/>
        <w:numPr>
          <w:ilvl w:val="0"/>
          <w:numId w:val="1"/>
        </w:numPr>
        <w:rPr>
          <w:rFonts w:cstheme="minorHAnsi"/>
        </w:rPr>
      </w:pPr>
      <w:r w:rsidRPr="00416D74">
        <w:rPr>
          <w:rFonts w:cstheme="minorHAnsi"/>
          <w:b/>
          <w:bCs/>
        </w:rPr>
        <w:t>Capacity</w:t>
      </w:r>
      <w:r w:rsidR="00D82637">
        <w:rPr>
          <w:rFonts w:cstheme="minorHAnsi"/>
        </w:rPr>
        <w:t xml:space="preserve">: </w:t>
      </w:r>
      <w:r w:rsidR="00BC5FAA">
        <w:rPr>
          <w:rFonts w:cstheme="minorHAnsi"/>
        </w:rPr>
        <w:t>there are</w:t>
      </w:r>
      <w:r w:rsidR="00D82637">
        <w:rPr>
          <w:rFonts w:cstheme="minorHAnsi"/>
        </w:rPr>
        <w:t xml:space="preserve"> several factors affecting </w:t>
      </w:r>
      <w:r w:rsidR="00BC5FAA">
        <w:rPr>
          <w:rFonts w:cstheme="minorHAnsi"/>
        </w:rPr>
        <w:t xml:space="preserve">the Hounslow </w:t>
      </w:r>
      <w:r w:rsidR="00D82637">
        <w:rPr>
          <w:rFonts w:cstheme="minorHAnsi"/>
        </w:rPr>
        <w:t>care market capacity in different ways:</w:t>
      </w:r>
    </w:p>
    <w:p w14:paraId="3328F1B9" w14:textId="77777777" w:rsidR="00D82637" w:rsidRPr="00D82637" w:rsidRDefault="00D82637" w:rsidP="00D82637">
      <w:pPr>
        <w:pStyle w:val="ListParagraph"/>
        <w:rPr>
          <w:rFonts w:cstheme="minorHAnsi"/>
        </w:rPr>
      </w:pPr>
    </w:p>
    <w:p w14:paraId="0192C17A" w14:textId="6BFFAFFC" w:rsidR="00D82637" w:rsidRPr="00F518EA" w:rsidRDefault="095723C5">
      <w:pPr>
        <w:pStyle w:val="ListParagraph"/>
        <w:numPr>
          <w:ilvl w:val="1"/>
          <w:numId w:val="1"/>
        </w:numPr>
      </w:pPr>
      <w:r w:rsidRPr="6E64EC5E">
        <w:lastRenderedPageBreak/>
        <w:t xml:space="preserve">Homecare agencies are finding that as the </w:t>
      </w:r>
      <w:r w:rsidR="7E913A5B" w:rsidRPr="6E64EC5E">
        <w:t>W</w:t>
      </w:r>
      <w:r w:rsidRPr="6E64EC5E">
        <w:t>est London labour market recovers, the recruitment and retention of staff is proving difficult</w:t>
      </w:r>
    </w:p>
    <w:p w14:paraId="541D0D9E" w14:textId="7EBA5AE8" w:rsidR="005E6E3B" w:rsidRPr="00F518EA" w:rsidRDefault="00F53A37">
      <w:pPr>
        <w:pStyle w:val="ListParagraph"/>
        <w:numPr>
          <w:ilvl w:val="1"/>
          <w:numId w:val="1"/>
        </w:numPr>
        <w:rPr>
          <w:rFonts w:cstheme="minorHAnsi"/>
        </w:rPr>
      </w:pPr>
      <w:r w:rsidRPr="00F518EA">
        <w:rPr>
          <w:rFonts w:cstheme="minorHAnsi"/>
        </w:rPr>
        <w:t>There are insufficient care home beds in the borough</w:t>
      </w:r>
      <w:r w:rsidR="00284BA6">
        <w:rPr>
          <w:rFonts w:cstheme="minorHAnsi"/>
        </w:rPr>
        <w:t xml:space="preserve"> for adults with mental health needs, including dementia. There are also insufficient residential care home beds in the borough</w:t>
      </w:r>
    </w:p>
    <w:p w14:paraId="3B40C255" w14:textId="776BC171" w:rsidR="00BF6D93" w:rsidRPr="00F518EA" w:rsidRDefault="00F53A37">
      <w:pPr>
        <w:pStyle w:val="ListParagraph"/>
        <w:numPr>
          <w:ilvl w:val="1"/>
          <w:numId w:val="1"/>
        </w:numPr>
        <w:rPr>
          <w:rFonts w:cstheme="minorHAnsi"/>
        </w:rPr>
      </w:pPr>
      <w:r w:rsidRPr="00F518EA">
        <w:rPr>
          <w:rFonts w:cstheme="minorHAnsi"/>
        </w:rPr>
        <w:t>There will be a growth in demand for Supported Living accommodation and support</w:t>
      </w:r>
      <w:r w:rsidR="00F518EA" w:rsidRPr="00F518EA">
        <w:rPr>
          <w:rFonts w:cstheme="minorHAnsi"/>
        </w:rPr>
        <w:t>, with a projected increase in 80 beds by 2025</w:t>
      </w:r>
    </w:p>
    <w:p w14:paraId="7BE91371" w14:textId="1585D0F1" w:rsidR="00F518EA" w:rsidRPr="00F518EA" w:rsidRDefault="00F518EA">
      <w:pPr>
        <w:pStyle w:val="ListParagraph"/>
        <w:numPr>
          <w:ilvl w:val="1"/>
          <w:numId w:val="1"/>
        </w:numPr>
        <w:rPr>
          <w:rFonts w:cstheme="minorHAnsi"/>
        </w:rPr>
      </w:pPr>
      <w:r w:rsidRPr="00F518EA">
        <w:rPr>
          <w:rFonts w:cstheme="minorHAnsi"/>
        </w:rPr>
        <w:t xml:space="preserve">We expect the growth in demand for Extra Care will lead to at least one further Extra Care Scheme </w:t>
      </w:r>
    </w:p>
    <w:p w14:paraId="49AD76AE" w14:textId="02F888C2" w:rsidR="00F518EA" w:rsidRDefault="00F518EA" w:rsidP="00F518EA">
      <w:pPr>
        <w:rPr>
          <w:rFonts w:cstheme="minorHAnsi"/>
        </w:rPr>
      </w:pPr>
    </w:p>
    <w:p w14:paraId="13A33573" w14:textId="7DD13064" w:rsidR="00F518EA" w:rsidRDefault="00F518EA" w:rsidP="00F518EA">
      <w:pPr>
        <w:rPr>
          <w:rFonts w:cstheme="minorHAnsi"/>
        </w:rPr>
      </w:pPr>
      <w:r>
        <w:rPr>
          <w:rFonts w:cstheme="minorHAnsi"/>
        </w:rPr>
        <w:t xml:space="preserve">We welcome all care providers with a track record of operating good services in adult social care. </w:t>
      </w:r>
      <w:r w:rsidR="000503F1">
        <w:rPr>
          <w:rFonts w:cstheme="minorHAnsi"/>
        </w:rPr>
        <w:t xml:space="preserve">Please contact us if you have questions regarding the projected increase in service demand. </w:t>
      </w:r>
    </w:p>
    <w:p w14:paraId="7E4CD7B3" w14:textId="64FBEDC7" w:rsidR="00065585" w:rsidRDefault="00065585" w:rsidP="00F518EA">
      <w:pPr>
        <w:rPr>
          <w:rFonts w:cstheme="minorHAnsi"/>
        </w:rPr>
      </w:pPr>
    </w:p>
    <w:p w14:paraId="2FDDDFF5" w14:textId="25E2A09E" w:rsidR="00065585" w:rsidRDefault="00065585" w:rsidP="00F518EA">
      <w:pPr>
        <w:rPr>
          <w:rFonts w:cstheme="minorHAnsi"/>
        </w:rPr>
      </w:pPr>
      <w:r>
        <w:rPr>
          <w:rFonts w:cstheme="minorHAnsi"/>
        </w:rPr>
        <w:t xml:space="preserve">We would welcome the development of further registered nursing home provision for adults (18+ or 65+) who require specialist mental health support, including for dementia. </w:t>
      </w:r>
      <w:r w:rsidR="00832C66">
        <w:rPr>
          <w:rFonts w:cstheme="minorHAnsi"/>
        </w:rPr>
        <w:t>We currently source care in Hounslow, in neighbouring boroughs and further afield. We wish to source placements in Hounslow or a</w:t>
      </w:r>
      <w:r w:rsidR="00896FAA">
        <w:rPr>
          <w:rFonts w:cstheme="minorHAnsi"/>
        </w:rPr>
        <w:t>s</w:t>
      </w:r>
      <w:r w:rsidR="00832C66">
        <w:rPr>
          <w:rFonts w:cstheme="minorHAnsi"/>
        </w:rPr>
        <w:t xml:space="preserve"> close to the borough as is possible. </w:t>
      </w:r>
    </w:p>
    <w:p w14:paraId="39339968" w14:textId="0B90EFF2" w:rsidR="00065585" w:rsidRDefault="00065585" w:rsidP="00F518EA">
      <w:pPr>
        <w:rPr>
          <w:rFonts w:cstheme="minorHAnsi"/>
        </w:rPr>
      </w:pPr>
    </w:p>
    <w:p w14:paraId="5251BD20" w14:textId="363E70FC" w:rsidR="00065585" w:rsidRDefault="00065585" w:rsidP="00F518EA">
      <w:pPr>
        <w:rPr>
          <w:rFonts w:cstheme="minorHAnsi"/>
        </w:rPr>
      </w:pPr>
      <w:r>
        <w:rPr>
          <w:rFonts w:cstheme="minorHAnsi"/>
        </w:rPr>
        <w:t>We welcome contact from providers wishing to establish new Supported Living Accommodation</w:t>
      </w:r>
      <w:r w:rsidR="00986D65">
        <w:rPr>
          <w:rFonts w:cstheme="minorHAnsi"/>
        </w:rPr>
        <w:t xml:space="preserve"> in Hounslow</w:t>
      </w:r>
      <w:r>
        <w:rPr>
          <w:rFonts w:cstheme="minorHAnsi"/>
        </w:rPr>
        <w:t xml:space="preserve">, whether for adults with a learning disability or a mental health need. The support we expect to require is for medium </w:t>
      </w:r>
      <w:r w:rsidR="00986D65">
        <w:rPr>
          <w:rFonts w:cstheme="minorHAnsi"/>
        </w:rPr>
        <w:t xml:space="preserve">or </w:t>
      </w:r>
      <w:r>
        <w:rPr>
          <w:rFonts w:cstheme="minorHAnsi"/>
        </w:rPr>
        <w:t>high need provision.</w:t>
      </w:r>
    </w:p>
    <w:p w14:paraId="3C9471C5" w14:textId="25DD6E95" w:rsidR="00065585" w:rsidRDefault="00065585" w:rsidP="00F518EA">
      <w:pPr>
        <w:rPr>
          <w:rFonts w:cstheme="minorHAnsi"/>
        </w:rPr>
      </w:pPr>
    </w:p>
    <w:p w14:paraId="3AE7FFB4" w14:textId="37766668" w:rsidR="00065585" w:rsidRDefault="00DE395A" w:rsidP="00F518EA">
      <w:pPr>
        <w:rPr>
          <w:rFonts w:cstheme="minorHAnsi"/>
        </w:rPr>
      </w:pPr>
      <w:r>
        <w:rPr>
          <w:rFonts w:cstheme="minorHAnsi"/>
        </w:rPr>
        <w:t>Please contact us at</w:t>
      </w:r>
      <w:r w:rsidR="00E70134">
        <w:rPr>
          <w:rFonts w:cstheme="minorHAnsi"/>
        </w:rPr>
        <w:t xml:space="preserve">: </w:t>
      </w:r>
      <w:hyperlink r:id="rId11" w:history="1">
        <w:r w:rsidR="00E70134" w:rsidRPr="00E6102C">
          <w:rPr>
            <w:rStyle w:val="Hyperlink"/>
            <w:rFonts w:cstheme="minorHAnsi"/>
          </w:rPr>
          <w:t>amy.gill@hounslow.gov.uk</w:t>
        </w:r>
      </w:hyperlink>
    </w:p>
    <w:p w14:paraId="5EB39999" w14:textId="77777777" w:rsidR="00E70134" w:rsidRDefault="00E70134" w:rsidP="00F518EA">
      <w:pPr>
        <w:rPr>
          <w:rFonts w:cstheme="minorHAnsi"/>
        </w:rPr>
      </w:pPr>
    </w:p>
    <w:p w14:paraId="553C985A" w14:textId="55F0CD82" w:rsidR="00B44C3F" w:rsidRPr="00C44940" w:rsidRDefault="000114A9" w:rsidP="00BA2889">
      <w:pPr>
        <w:pStyle w:val="Heading2"/>
      </w:pPr>
      <w:r w:rsidRPr="00C44940">
        <w:t xml:space="preserve">Case study: </w:t>
      </w:r>
      <w:r w:rsidR="00B44C3F" w:rsidRPr="00C44940">
        <w:t xml:space="preserve">The Winter Planning Conference in November 2021. </w:t>
      </w:r>
    </w:p>
    <w:p w14:paraId="707AEA52" w14:textId="77777777" w:rsidR="00B44C3F" w:rsidRPr="00B44C3F" w:rsidRDefault="00B44C3F">
      <w:pPr>
        <w:rPr>
          <w:rFonts w:cstheme="minorHAnsi"/>
        </w:rPr>
      </w:pPr>
    </w:p>
    <w:p w14:paraId="3912D774" w14:textId="77777777" w:rsidR="00C44940" w:rsidRDefault="00B44C3F">
      <w:pPr>
        <w:rPr>
          <w:rFonts w:cstheme="minorHAnsi"/>
        </w:rPr>
      </w:pPr>
      <w:r>
        <w:rPr>
          <w:rFonts w:cstheme="minorHAnsi"/>
        </w:rPr>
        <w:t xml:space="preserve">The winter planning webinar in November 2021, engaged providers with a discussion of the </w:t>
      </w:r>
      <w:r w:rsidR="00C44940">
        <w:rPr>
          <w:rFonts w:cstheme="minorHAnsi"/>
        </w:rPr>
        <w:t>discharge process, including Discharge to Assess, changes to brokerage, the adult social care white paper and a</w:t>
      </w:r>
      <w:r>
        <w:rPr>
          <w:rFonts w:cstheme="minorHAnsi"/>
        </w:rPr>
        <w:t xml:space="preserve"> </w:t>
      </w:r>
      <w:r w:rsidR="00C44940">
        <w:rPr>
          <w:rFonts w:cstheme="minorHAnsi"/>
        </w:rPr>
        <w:t xml:space="preserve">refresher briefing on the Mental Capacity Act. </w:t>
      </w:r>
    </w:p>
    <w:p w14:paraId="1067D009" w14:textId="79A4A4AF" w:rsidR="00C44940" w:rsidRDefault="00C44940">
      <w:pPr>
        <w:rPr>
          <w:rFonts w:cstheme="minorHAnsi"/>
        </w:rPr>
      </w:pPr>
    </w:p>
    <w:p w14:paraId="3C4ECF5A" w14:textId="45A80957" w:rsidR="00C44940" w:rsidRDefault="00C44940">
      <w:pPr>
        <w:rPr>
          <w:rFonts w:cstheme="minorHAnsi"/>
        </w:rPr>
      </w:pPr>
      <w:r>
        <w:rPr>
          <w:rFonts w:cstheme="minorHAnsi"/>
        </w:rPr>
        <w:t xml:space="preserve">The content of the presentations drew on feedback from providers and lessons learned during the Covid pandemic. The Mental Capacity Act briefing drew on experience from recent safeguarding investigations, presenting the lessons learned in an accessible and anonymised way. The event was attended </w:t>
      </w:r>
      <w:r w:rsidR="00D0661F">
        <w:rPr>
          <w:rFonts w:cstheme="minorHAnsi"/>
        </w:rPr>
        <w:t xml:space="preserve">by 25 different organisations and the </w:t>
      </w:r>
      <w:r>
        <w:rPr>
          <w:rFonts w:cstheme="minorHAnsi"/>
        </w:rPr>
        <w:t>next event of this kind is planned for June 2022.</w:t>
      </w:r>
    </w:p>
    <w:p w14:paraId="30A8F6A6" w14:textId="4E370072" w:rsidR="00C44940" w:rsidRDefault="00C44940">
      <w:pPr>
        <w:rPr>
          <w:rFonts w:cstheme="minorHAnsi"/>
        </w:rPr>
      </w:pPr>
      <w:r>
        <w:rPr>
          <w:rFonts w:cstheme="minorHAnsi"/>
        </w:rPr>
        <w:t xml:space="preserve"> </w:t>
      </w:r>
    </w:p>
    <w:p w14:paraId="09AAC328" w14:textId="77777777" w:rsidR="00C44940" w:rsidRDefault="00C44940">
      <w:pPr>
        <w:rPr>
          <w:rFonts w:cstheme="minorHAnsi"/>
        </w:rPr>
      </w:pPr>
    </w:p>
    <w:p w14:paraId="196A27C7" w14:textId="5D0AFD78" w:rsidR="006F78B2" w:rsidRPr="003D4E54" w:rsidRDefault="00B44C3F">
      <w:pPr>
        <w:rPr>
          <w:rFonts w:cstheme="minorHAnsi"/>
          <w:color w:val="FF0000"/>
        </w:rPr>
      </w:pPr>
      <w:r w:rsidRPr="00B44C3F">
        <w:rPr>
          <w:rFonts w:cstheme="minorHAnsi"/>
        </w:rPr>
        <w:t xml:space="preserve"> </w:t>
      </w:r>
      <w:r w:rsidR="006F78B2" w:rsidRPr="003D4E54">
        <w:rPr>
          <w:rFonts w:cstheme="minorHAnsi"/>
          <w:color w:val="FF0000"/>
        </w:rPr>
        <w:br w:type="page"/>
      </w:r>
    </w:p>
    <w:p w14:paraId="61B210F8" w14:textId="51864466" w:rsidR="005F2655" w:rsidRPr="006F78B2" w:rsidRDefault="00FB62DD" w:rsidP="00BA2889">
      <w:pPr>
        <w:pStyle w:val="Heading1"/>
      </w:pPr>
      <w:r w:rsidRPr="006F78B2">
        <w:lastRenderedPageBreak/>
        <w:t xml:space="preserve">Home Care </w:t>
      </w:r>
    </w:p>
    <w:p w14:paraId="0741F62E" w14:textId="1C506F0A" w:rsidR="005F2655" w:rsidRDefault="006F78B2" w:rsidP="005F2655">
      <w:pPr>
        <w:rPr>
          <w:rFonts w:cstheme="minorHAnsi"/>
        </w:rPr>
      </w:pPr>
      <w:r>
        <w:rPr>
          <w:rFonts w:cstheme="minorHAnsi"/>
        </w:rPr>
        <w:t>__________________________________________________________________________________</w:t>
      </w:r>
    </w:p>
    <w:p w14:paraId="25AEBC2A" w14:textId="3B756196" w:rsidR="00B91E1F" w:rsidRDefault="00B91E1F" w:rsidP="005F2655">
      <w:pPr>
        <w:rPr>
          <w:rFonts w:cstheme="minorHAnsi"/>
        </w:rPr>
      </w:pPr>
    </w:p>
    <w:p w14:paraId="790307C2"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Good quality homecare is a vital component of the care and support needed to enable people to live well and remain independent in their own home. Homecare agencies are registered with the Care Quality Commission (CQC) and assist people with the tasks of daily living, usually in their own home.  </w:t>
      </w:r>
    </w:p>
    <w:p w14:paraId="044D9FC8"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30F76A56" w14:textId="77777777" w:rsidR="00FE2B81" w:rsidRPr="007A6661" w:rsidRDefault="00FE2B81" w:rsidP="00FE2B81">
      <w:pPr>
        <w:spacing w:after="0" w:line="240" w:lineRule="auto"/>
        <w:textAlignment w:val="baseline"/>
        <w:rPr>
          <w:rFonts w:ascii="Segoe UI" w:eastAsia="Times New Roman" w:hAnsi="Segoe UI" w:cs="Segoe UI"/>
          <w:color w:val="2F5496" w:themeColor="accent1" w:themeShade="BF"/>
          <w:sz w:val="18"/>
          <w:szCs w:val="18"/>
          <w:lang w:eastAsia="en-GB"/>
        </w:rPr>
      </w:pPr>
      <w:r w:rsidRPr="007A6661">
        <w:rPr>
          <w:rFonts w:ascii="Calibri Light" w:eastAsia="Times New Roman" w:hAnsi="Calibri Light" w:cs="Calibri Light"/>
          <w:color w:val="2F5496" w:themeColor="accent1" w:themeShade="BF"/>
          <w:sz w:val="26"/>
          <w:szCs w:val="26"/>
          <w:lang w:eastAsia="en-GB"/>
        </w:rPr>
        <w:t>The Care Market </w:t>
      </w:r>
    </w:p>
    <w:p w14:paraId="1EB7454D"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77EA6F90"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There are 42 home care agencies registered with and regulated by the Care Quality Commission in Hounslow. These 42 home care agencies provide care for approximately 2,000 residents. However, the nature of the North-West London care market means that some home care agencies registered in Hounslow will also provide care in other boroughs, notably Ealing. In addition, Hounslow Council contracts with and has commissioned care from care agencies registered in neighbouring boroughs. </w:t>
      </w:r>
    </w:p>
    <w:p w14:paraId="77C6EA49"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2516DFD8"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xml:space="preserve">Since 2020 we have collected information from home care agencies using Capacity Tracker. We understand there to be </w:t>
      </w:r>
      <w:proofErr w:type="spellStart"/>
      <w:r w:rsidRPr="00F25336">
        <w:rPr>
          <w:rFonts w:ascii="Calibri" w:eastAsia="Times New Roman" w:hAnsi="Calibri" w:cs="Calibri"/>
          <w:lang w:eastAsia="en-GB"/>
        </w:rPr>
        <w:t>approx</w:t>
      </w:r>
      <w:proofErr w:type="spellEnd"/>
      <w:r w:rsidRPr="00F25336">
        <w:rPr>
          <w:rFonts w:ascii="Calibri" w:eastAsia="Times New Roman" w:hAnsi="Calibri" w:cs="Calibri"/>
          <w:lang w:eastAsia="en-GB"/>
        </w:rPr>
        <w:t xml:space="preserve"> 1,300 care workers working for the 42 registered home care agencies. A further 150 care staff work in Hounslow’s four Extra Care schemes, with care being delivered by home care agencies.  </w:t>
      </w:r>
    </w:p>
    <w:p w14:paraId="7996158A"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0DC5588E"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The Care Quality Commission ratings for the 42 home care providers registered in Hounslow is shown in the table below. </w:t>
      </w:r>
    </w:p>
    <w:p w14:paraId="66E2F828" w14:textId="77777777" w:rsidR="00FE2B81" w:rsidRPr="00F25336"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F25336">
        <w:rPr>
          <w:rFonts w:ascii="Segoe UI" w:eastAsia="Times New Roman" w:hAnsi="Segoe UI" w:cs="Segoe UI"/>
          <w:sz w:val="23"/>
          <w:szCs w:val="23"/>
          <w:lang w:eastAsia="en-GB"/>
        </w:rPr>
        <w:t>  </w:t>
      </w:r>
    </w:p>
    <w:tbl>
      <w:tblPr>
        <w:tblStyle w:val="GridTable5Dark"/>
        <w:tblW w:w="0" w:type="dxa"/>
        <w:tblLook w:val="04A0" w:firstRow="1" w:lastRow="0" w:firstColumn="1" w:lastColumn="0" w:noHBand="0" w:noVBand="1"/>
      </w:tblPr>
      <w:tblGrid>
        <w:gridCol w:w="7470"/>
        <w:gridCol w:w="1890"/>
      </w:tblGrid>
      <w:tr w:rsidR="00FE2B81" w:rsidRPr="00F25336" w14:paraId="1CF5C8B4" w14:textId="77777777" w:rsidTr="00BC323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70" w:type="dxa"/>
            <w:hideMark/>
          </w:tcPr>
          <w:p w14:paraId="2C56F5B1" w14:textId="77777777" w:rsidR="00FE2B81" w:rsidRPr="00F25336" w:rsidRDefault="00FE2B81" w:rsidP="006A4C00">
            <w:pPr>
              <w:textAlignment w:val="baseline"/>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Care Quality Commission rating </w:t>
            </w:r>
          </w:p>
        </w:tc>
        <w:tc>
          <w:tcPr>
            <w:tcW w:w="1890" w:type="dxa"/>
            <w:hideMark/>
          </w:tcPr>
          <w:p w14:paraId="1F1C5501" w14:textId="77777777" w:rsidR="00FE2B81" w:rsidRPr="00F25336" w:rsidRDefault="00FE2B81" w:rsidP="006A4C0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  </w:t>
            </w:r>
          </w:p>
        </w:tc>
      </w:tr>
      <w:tr w:rsidR="00FE2B81" w:rsidRPr="00F25336" w14:paraId="564CCF4F" w14:textId="77777777" w:rsidTr="00BC323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70" w:type="dxa"/>
            <w:hideMark/>
          </w:tcPr>
          <w:p w14:paraId="1C2163DB" w14:textId="77777777" w:rsidR="00FE2B81" w:rsidRPr="00F25336" w:rsidRDefault="00FE2B81" w:rsidP="006A4C00">
            <w:pPr>
              <w:textAlignment w:val="baseline"/>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OUTSTANDING </w:t>
            </w:r>
          </w:p>
        </w:tc>
        <w:tc>
          <w:tcPr>
            <w:tcW w:w="1890" w:type="dxa"/>
            <w:hideMark/>
          </w:tcPr>
          <w:p w14:paraId="48008074" w14:textId="77777777" w:rsidR="00FE2B81" w:rsidRPr="00F25336" w:rsidRDefault="00FE2B81" w:rsidP="006A4C00">
            <w:pPr>
              <w:jc w:val="righ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1 </w:t>
            </w:r>
          </w:p>
        </w:tc>
      </w:tr>
      <w:tr w:rsidR="00FE2B81" w:rsidRPr="00F25336" w14:paraId="7F52D3D0" w14:textId="77777777" w:rsidTr="00BC323D">
        <w:trPr>
          <w:trHeight w:val="270"/>
        </w:trPr>
        <w:tc>
          <w:tcPr>
            <w:cnfStyle w:val="001000000000" w:firstRow="0" w:lastRow="0" w:firstColumn="1" w:lastColumn="0" w:oddVBand="0" w:evenVBand="0" w:oddHBand="0" w:evenHBand="0" w:firstRowFirstColumn="0" w:firstRowLastColumn="0" w:lastRowFirstColumn="0" w:lastRowLastColumn="0"/>
            <w:tcW w:w="7470" w:type="dxa"/>
            <w:hideMark/>
          </w:tcPr>
          <w:p w14:paraId="5BB9FC7D" w14:textId="77777777" w:rsidR="00FE2B81" w:rsidRPr="00F25336" w:rsidRDefault="00FE2B81" w:rsidP="006A4C00">
            <w:pPr>
              <w:textAlignment w:val="baseline"/>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GOOD </w:t>
            </w:r>
          </w:p>
        </w:tc>
        <w:tc>
          <w:tcPr>
            <w:tcW w:w="1890" w:type="dxa"/>
            <w:hideMark/>
          </w:tcPr>
          <w:p w14:paraId="09182BBE" w14:textId="77777777" w:rsidR="00FE2B81" w:rsidRPr="00F25336" w:rsidRDefault="00FE2B81" w:rsidP="006A4C00">
            <w:pPr>
              <w:jc w:val="righ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241 </w:t>
            </w:r>
          </w:p>
        </w:tc>
      </w:tr>
      <w:tr w:rsidR="00FE2B81" w:rsidRPr="00F25336" w14:paraId="2A60DB7B" w14:textId="77777777" w:rsidTr="00BC323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70" w:type="dxa"/>
            <w:hideMark/>
          </w:tcPr>
          <w:p w14:paraId="2794D0D2" w14:textId="77777777" w:rsidR="00FE2B81" w:rsidRPr="00F25336" w:rsidRDefault="00FE2B81" w:rsidP="006A4C00">
            <w:pPr>
              <w:textAlignment w:val="baseline"/>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REQUIRES IMPROVEMENT </w:t>
            </w:r>
          </w:p>
        </w:tc>
        <w:tc>
          <w:tcPr>
            <w:tcW w:w="1890" w:type="dxa"/>
            <w:hideMark/>
          </w:tcPr>
          <w:p w14:paraId="131BBE51" w14:textId="77777777" w:rsidR="00FE2B81" w:rsidRPr="00F25336" w:rsidRDefault="00FE2B81" w:rsidP="006A4C00">
            <w:pPr>
              <w:jc w:val="righ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10 </w:t>
            </w:r>
          </w:p>
        </w:tc>
      </w:tr>
      <w:tr w:rsidR="00FE2B81" w:rsidRPr="00F25336" w14:paraId="7E611041" w14:textId="77777777" w:rsidTr="00BC323D">
        <w:trPr>
          <w:trHeight w:val="270"/>
        </w:trPr>
        <w:tc>
          <w:tcPr>
            <w:cnfStyle w:val="001000000000" w:firstRow="0" w:lastRow="0" w:firstColumn="1" w:lastColumn="0" w:oddVBand="0" w:evenVBand="0" w:oddHBand="0" w:evenHBand="0" w:firstRowFirstColumn="0" w:firstRowLastColumn="0" w:lastRowFirstColumn="0" w:lastRowLastColumn="0"/>
            <w:tcW w:w="7470" w:type="dxa"/>
            <w:hideMark/>
          </w:tcPr>
          <w:p w14:paraId="60D0BE0C" w14:textId="77777777" w:rsidR="00FE2B81" w:rsidRPr="00F25336" w:rsidRDefault="00FE2B81" w:rsidP="006A4C00">
            <w:pPr>
              <w:textAlignment w:val="baseline"/>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INADEQUATE </w:t>
            </w:r>
          </w:p>
        </w:tc>
        <w:tc>
          <w:tcPr>
            <w:tcW w:w="1890" w:type="dxa"/>
            <w:hideMark/>
          </w:tcPr>
          <w:p w14:paraId="4317AD53" w14:textId="77777777" w:rsidR="00FE2B81" w:rsidRPr="00F25336" w:rsidRDefault="00FE2B81" w:rsidP="006A4C00">
            <w:pPr>
              <w:jc w:val="righ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2 </w:t>
            </w:r>
          </w:p>
        </w:tc>
      </w:tr>
      <w:tr w:rsidR="00FE2B81" w:rsidRPr="00F25336" w14:paraId="383D07F2" w14:textId="77777777" w:rsidTr="00BC323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70" w:type="dxa"/>
            <w:hideMark/>
          </w:tcPr>
          <w:p w14:paraId="6CB99C46" w14:textId="77777777" w:rsidR="00FE2B81" w:rsidRPr="00F25336" w:rsidRDefault="00FE2B81" w:rsidP="006A4C00">
            <w:pPr>
              <w:textAlignment w:val="baseline"/>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NOT YET INSPECTED </w:t>
            </w:r>
          </w:p>
        </w:tc>
        <w:tc>
          <w:tcPr>
            <w:tcW w:w="1890" w:type="dxa"/>
            <w:hideMark/>
          </w:tcPr>
          <w:p w14:paraId="27AD23A4" w14:textId="77777777" w:rsidR="00FE2B81" w:rsidRPr="00F25336" w:rsidRDefault="00FE2B81" w:rsidP="006A4C00">
            <w:pPr>
              <w:jc w:val="right"/>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20 </w:t>
            </w:r>
          </w:p>
        </w:tc>
      </w:tr>
      <w:tr w:rsidR="00FE2B81" w:rsidRPr="00F25336" w14:paraId="56BC7CA3" w14:textId="77777777" w:rsidTr="00BC323D">
        <w:trPr>
          <w:trHeight w:val="270"/>
        </w:trPr>
        <w:tc>
          <w:tcPr>
            <w:cnfStyle w:val="001000000000" w:firstRow="0" w:lastRow="0" w:firstColumn="1" w:lastColumn="0" w:oddVBand="0" w:evenVBand="0" w:oddHBand="0" w:evenHBand="0" w:firstRowFirstColumn="0" w:firstRowLastColumn="0" w:lastRowFirstColumn="0" w:lastRowLastColumn="0"/>
            <w:tcW w:w="7470" w:type="dxa"/>
            <w:hideMark/>
          </w:tcPr>
          <w:p w14:paraId="18669FB1" w14:textId="77777777" w:rsidR="00FE2B81" w:rsidRPr="00F25336" w:rsidRDefault="00FE2B81" w:rsidP="006A4C00">
            <w:pPr>
              <w:textAlignment w:val="baseline"/>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TOTAL </w:t>
            </w:r>
          </w:p>
        </w:tc>
        <w:tc>
          <w:tcPr>
            <w:tcW w:w="1890" w:type="dxa"/>
            <w:hideMark/>
          </w:tcPr>
          <w:p w14:paraId="3408F56F" w14:textId="77777777" w:rsidR="00FE2B81" w:rsidRPr="00F25336" w:rsidRDefault="00FE2B81" w:rsidP="006A4C00">
            <w:pPr>
              <w:jc w:val="righ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25336">
              <w:rPr>
                <w:rFonts w:ascii="Calibri" w:eastAsia="Times New Roman" w:hAnsi="Calibri" w:cs="Calibri"/>
                <w:lang w:eastAsia="en-GB"/>
              </w:rPr>
              <w:t>57 </w:t>
            </w:r>
          </w:p>
        </w:tc>
      </w:tr>
    </w:tbl>
    <w:p w14:paraId="180666D6" w14:textId="77777777" w:rsidR="00FE2B81" w:rsidRPr="00F25336"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48A3EF9E"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542C4C00"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During 2020, a web-based application called Capacity Tracker has been rolled out by the NHS to all home care agencies registered with the Care Quality Commission. Care providers input information such as number of staff, staff vaccination status, number of clients and answer topical surveys. Regular completion of Capacity Tracker has been a requirement of some Covid related financial support from the Central Government Department of Health and Social Care.  </w:t>
      </w:r>
    </w:p>
    <w:p w14:paraId="426C8067"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5786D88B"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Usage of Capacity Tracker by home care agencies has declined in 2022. We will continue to promote the use of Capacity Tracker, but we will also engage with care providers in other ways if Capacity Tracker is not up to date. </w:t>
      </w:r>
    </w:p>
    <w:p w14:paraId="6B2E2043"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6398AD63"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In 2021 and 2022 we have held engagement events open to all home care agencies in Hounslow were held. This included: </w:t>
      </w:r>
    </w:p>
    <w:p w14:paraId="7340A353"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11C6AABB" w14:textId="77777777" w:rsidR="00FE2B81" w:rsidRPr="00F25336" w:rsidRDefault="00FE2B81">
      <w:pPr>
        <w:numPr>
          <w:ilvl w:val="0"/>
          <w:numId w:val="33"/>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Support with ‘on boarding’ to the national portal for Personal Protective Equipment or LFTs (Lateral Flow Tests) </w:t>
      </w:r>
    </w:p>
    <w:p w14:paraId="0D9079EA" w14:textId="77777777" w:rsidR="00FE2B81" w:rsidRPr="00F25336" w:rsidRDefault="00FE2B81">
      <w:pPr>
        <w:numPr>
          <w:ilvl w:val="0"/>
          <w:numId w:val="33"/>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Support to access Covid vaccination for staff and support and advice to promote vaccination among staff </w:t>
      </w:r>
    </w:p>
    <w:p w14:paraId="7AA1BF66" w14:textId="77777777" w:rsidR="00FE2B81" w:rsidRPr="00F25336" w:rsidRDefault="00FE2B81">
      <w:pPr>
        <w:numPr>
          <w:ilvl w:val="0"/>
          <w:numId w:val="34"/>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Covid-related financial support through the Infection Control Grant or the Rapid Testing Grant </w:t>
      </w:r>
    </w:p>
    <w:p w14:paraId="2A38B181" w14:textId="77777777" w:rsidR="00FE2B81" w:rsidRPr="00F25336" w:rsidRDefault="00FE2B81">
      <w:pPr>
        <w:numPr>
          <w:ilvl w:val="0"/>
          <w:numId w:val="34"/>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lastRenderedPageBreak/>
        <w:t>Workforce support through the Workforce Development Fund </w:t>
      </w:r>
    </w:p>
    <w:p w14:paraId="5BFE68AB" w14:textId="77777777" w:rsidR="00FE2B81" w:rsidRPr="00F25336" w:rsidRDefault="00FE2B81">
      <w:pPr>
        <w:numPr>
          <w:ilvl w:val="0"/>
          <w:numId w:val="34"/>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Skills for Care Registered Managers meetings </w:t>
      </w:r>
    </w:p>
    <w:p w14:paraId="4A025AE9" w14:textId="77777777" w:rsidR="00FE2B81" w:rsidRPr="00F25336" w:rsidRDefault="00FE2B81">
      <w:pPr>
        <w:numPr>
          <w:ilvl w:val="0"/>
          <w:numId w:val="34"/>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Fair cost of care introduction and support </w:t>
      </w:r>
    </w:p>
    <w:p w14:paraId="576680F9"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126EB29E"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It is our intention to continue a relationship with home care agencies registered in Hounslow who we do not commission. If you do not currently attend provider forums, please contact us, we want to hear from you. If you are starting a home care agency in Hounslow, please contact us.  </w:t>
      </w:r>
    </w:p>
    <w:p w14:paraId="3BC708ED"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5DAE4868"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p>
    <w:p w14:paraId="021CB598"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226F4CB5" w14:textId="77777777" w:rsidR="00FE2B81" w:rsidRPr="007A6661" w:rsidRDefault="00FE2B81" w:rsidP="00FE2B81">
      <w:pPr>
        <w:spacing w:after="0" w:line="240" w:lineRule="auto"/>
        <w:textAlignment w:val="baseline"/>
        <w:rPr>
          <w:rFonts w:ascii="Segoe UI" w:eastAsia="Times New Roman" w:hAnsi="Segoe UI" w:cs="Segoe UI"/>
          <w:color w:val="2F5496" w:themeColor="accent1" w:themeShade="BF"/>
          <w:sz w:val="18"/>
          <w:szCs w:val="18"/>
          <w:lang w:eastAsia="en-GB"/>
        </w:rPr>
      </w:pPr>
      <w:r w:rsidRPr="007A6661">
        <w:rPr>
          <w:rFonts w:ascii="Calibri Light" w:eastAsia="Times New Roman" w:hAnsi="Calibri Light" w:cs="Calibri Light"/>
          <w:color w:val="2F5496" w:themeColor="accent1" w:themeShade="BF"/>
          <w:sz w:val="26"/>
          <w:szCs w:val="26"/>
          <w:lang w:eastAsia="en-GB"/>
        </w:rPr>
        <w:t>Commissioned Services </w:t>
      </w:r>
    </w:p>
    <w:p w14:paraId="22DE6FFC"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4A7AD1D1"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xml:space="preserve">Hounslow Council currently commission 13,400 (as </w:t>
      </w:r>
      <w:proofErr w:type="gramStart"/>
      <w:r w:rsidRPr="00F25336">
        <w:rPr>
          <w:rFonts w:ascii="Calibri" w:eastAsia="Times New Roman" w:hAnsi="Calibri" w:cs="Calibri"/>
          <w:lang w:eastAsia="en-GB"/>
        </w:rPr>
        <w:t>at</w:t>
      </w:r>
      <w:proofErr w:type="gramEnd"/>
      <w:r w:rsidRPr="00F25336">
        <w:rPr>
          <w:rFonts w:ascii="Calibri" w:eastAsia="Times New Roman" w:hAnsi="Calibri" w:cs="Calibri"/>
          <w:lang w:eastAsia="en-GB"/>
        </w:rPr>
        <w:t xml:space="preserve"> 25</w:t>
      </w:r>
      <w:r w:rsidRPr="00F25336">
        <w:rPr>
          <w:rFonts w:ascii="Calibri" w:eastAsia="Times New Roman" w:hAnsi="Calibri" w:cs="Calibri"/>
          <w:sz w:val="17"/>
          <w:szCs w:val="17"/>
          <w:vertAlign w:val="superscript"/>
          <w:lang w:eastAsia="en-GB"/>
        </w:rPr>
        <w:t>th</w:t>
      </w:r>
      <w:r w:rsidRPr="00F25336">
        <w:rPr>
          <w:rFonts w:ascii="Calibri" w:eastAsia="Times New Roman" w:hAnsi="Calibri" w:cs="Calibri"/>
          <w:lang w:eastAsia="en-GB"/>
        </w:rPr>
        <w:t xml:space="preserve"> May 2021) hours of home care each week for 1,026 clients. The Hounslow Homecare Contract (HHC) commenced in 2018 with seven home care providers. These seven homecare agencies currently provide 7,895 hours of home care weekly. Care is also provided by a Select List of homecare providers sourced in 2020, with the List re-opened and expanded in 2022. ‘Spot’ providers are also commissioned to provide care in situations where HHC and Select List providers are not able to provide capacity</w:t>
      </w:r>
      <w:r w:rsidRPr="00F25336">
        <w:rPr>
          <w:rFonts w:ascii="Calibri" w:eastAsia="Times New Roman" w:hAnsi="Calibri" w:cs="Calibri"/>
          <w:strike/>
          <w:lang w:eastAsia="en-GB"/>
        </w:rPr>
        <w:t>.</w:t>
      </w:r>
      <w:r w:rsidRPr="00F25336">
        <w:rPr>
          <w:rFonts w:ascii="Calibri" w:eastAsia="Times New Roman" w:hAnsi="Calibri" w:cs="Calibri"/>
          <w:lang w:eastAsia="en-GB"/>
        </w:rPr>
        <w:t> </w:t>
      </w:r>
    </w:p>
    <w:p w14:paraId="64D00C66"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We can provide a choice of care provider for client’s through directly commissioned care. This is possible within the commissioned care providers, who are monitored for quality. This is in addition to choose available through Direct Payments.    </w:t>
      </w:r>
    </w:p>
    <w:p w14:paraId="1C789E37"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The seven HHC providers are: </w:t>
      </w:r>
    </w:p>
    <w:p w14:paraId="5A5A72CE" w14:textId="77777777" w:rsidR="00FE2B81" w:rsidRPr="00F25336" w:rsidRDefault="00FE2B81">
      <w:pPr>
        <w:numPr>
          <w:ilvl w:val="0"/>
          <w:numId w:val="35"/>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Nation Care Agency Limited </w:t>
      </w:r>
    </w:p>
    <w:p w14:paraId="5AF325F8" w14:textId="77777777" w:rsidR="00FE2B81" w:rsidRPr="00F25336" w:rsidRDefault="00FE2B81">
      <w:pPr>
        <w:numPr>
          <w:ilvl w:val="0"/>
          <w:numId w:val="36"/>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Westminster Homecare Limited (West London) </w:t>
      </w:r>
    </w:p>
    <w:p w14:paraId="3D0492D4" w14:textId="77777777" w:rsidR="00FE2B81" w:rsidRPr="00F25336" w:rsidRDefault="00FE2B81">
      <w:pPr>
        <w:numPr>
          <w:ilvl w:val="0"/>
          <w:numId w:val="36"/>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Quality Caring Limited </w:t>
      </w:r>
    </w:p>
    <w:p w14:paraId="7381B2E4" w14:textId="77777777" w:rsidR="00FE2B81" w:rsidRPr="00F25336" w:rsidRDefault="00FE2B81">
      <w:pPr>
        <w:numPr>
          <w:ilvl w:val="0"/>
          <w:numId w:val="36"/>
        </w:numPr>
        <w:spacing w:after="0" w:line="240" w:lineRule="auto"/>
        <w:ind w:left="1080" w:firstLine="0"/>
        <w:textAlignment w:val="baseline"/>
        <w:rPr>
          <w:rFonts w:ascii="Calibri" w:eastAsia="Times New Roman" w:hAnsi="Calibri" w:cs="Calibri"/>
          <w:lang w:eastAsia="en-GB"/>
        </w:rPr>
      </w:pPr>
      <w:proofErr w:type="spellStart"/>
      <w:r w:rsidRPr="00F25336">
        <w:rPr>
          <w:rFonts w:ascii="Calibri" w:eastAsia="Times New Roman" w:hAnsi="Calibri" w:cs="Calibri"/>
          <w:lang w:eastAsia="en-GB"/>
        </w:rPr>
        <w:t>Healthvision</w:t>
      </w:r>
      <w:proofErr w:type="spellEnd"/>
      <w:r w:rsidRPr="00F25336">
        <w:rPr>
          <w:rFonts w:ascii="Calibri" w:eastAsia="Times New Roman" w:hAnsi="Calibri" w:cs="Calibri"/>
          <w:lang w:eastAsia="en-GB"/>
        </w:rPr>
        <w:t xml:space="preserve"> Hounslow </w:t>
      </w:r>
    </w:p>
    <w:p w14:paraId="51B8D9E6" w14:textId="77777777" w:rsidR="00FE2B81" w:rsidRPr="00F25336" w:rsidRDefault="00FE2B81">
      <w:pPr>
        <w:numPr>
          <w:ilvl w:val="0"/>
          <w:numId w:val="36"/>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TC Care Limited </w:t>
      </w:r>
    </w:p>
    <w:p w14:paraId="3B8C3D2C" w14:textId="77777777" w:rsidR="00FE2B81" w:rsidRPr="00F25336" w:rsidRDefault="00FE2B81">
      <w:pPr>
        <w:numPr>
          <w:ilvl w:val="0"/>
          <w:numId w:val="36"/>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Care Outlook (Twickenham) </w:t>
      </w:r>
    </w:p>
    <w:p w14:paraId="0E139B0D" w14:textId="77777777" w:rsidR="00FE2B81" w:rsidRPr="00F25336" w:rsidRDefault="00FE2B81">
      <w:pPr>
        <w:numPr>
          <w:ilvl w:val="0"/>
          <w:numId w:val="37"/>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Eleanor Nursing and Social Care Limited (Ealing)  </w:t>
      </w:r>
    </w:p>
    <w:p w14:paraId="213001F0"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49C72137" w14:textId="256913D0"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Hounslow is a London Living Wage local authority and home care workers employed under the HHC contract or the Select List are paid the London Living Wage. Care workers are always paid for the first 30 minutes of a care call even if the call is ended in less than 30 minutes. The Council audits the payment of the London Living Wage monthly. During December 2021, faced by the potential risk of care workers leaving the care market, the 2022 London Living Wage rate uplift was commenced early. Further enhanced payments were made to care workers for evening and weekend shifts and retention and recruitments bonuses. </w:t>
      </w:r>
    </w:p>
    <w:p w14:paraId="77520A54"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21632012"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Providers commissioned under the ‘HHC’ contract log calls (home care visits) using the electronic call monitoring system (ECM) CM</w:t>
      </w:r>
      <w:r w:rsidRPr="00F25336">
        <w:rPr>
          <w:rFonts w:ascii="Calibri" w:eastAsia="Times New Roman" w:hAnsi="Calibri" w:cs="Calibri"/>
          <w:strike/>
          <w:lang w:eastAsia="en-GB"/>
        </w:rPr>
        <w:t xml:space="preserve"> </w:t>
      </w:r>
      <w:r w:rsidRPr="00F25336">
        <w:rPr>
          <w:rFonts w:ascii="Calibri" w:eastAsia="Times New Roman" w:hAnsi="Calibri" w:cs="Calibri"/>
          <w:lang w:eastAsia="en-GB"/>
        </w:rPr>
        <w:t>2000. The care worker records the start time and end time of each care visit to a client’s home.  The system allows the Authority to monitor the performance of care agencies and use the data to identify and flag early issues that may escalate into more significant concerns (i.e., call cramming, shortened visits etc). This contract expires in 2023 and may be extended for one year. It is our intention to operate call monitoring for the full life of the ‘HHC’ contract (until 2025).  </w:t>
      </w:r>
    </w:p>
    <w:p w14:paraId="72D20736"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7E6B970D"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The ten Select List providers are: </w:t>
      </w:r>
    </w:p>
    <w:p w14:paraId="008ED86B"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03113CBE" w14:textId="77777777" w:rsidR="00FE2B81" w:rsidRPr="00F25336" w:rsidRDefault="00FE2B81">
      <w:pPr>
        <w:numPr>
          <w:ilvl w:val="0"/>
          <w:numId w:val="38"/>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Avant Healthcare Services Limited </w:t>
      </w:r>
    </w:p>
    <w:p w14:paraId="4753FD85" w14:textId="77777777" w:rsidR="00FE2B81" w:rsidRPr="00F25336" w:rsidRDefault="00FE2B81">
      <w:pPr>
        <w:numPr>
          <w:ilvl w:val="0"/>
          <w:numId w:val="38"/>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AMI Homecare Limited </w:t>
      </w:r>
    </w:p>
    <w:p w14:paraId="7C31BB01" w14:textId="77777777" w:rsidR="00FE2B81" w:rsidRPr="00F25336" w:rsidRDefault="00FE2B81">
      <w:pPr>
        <w:numPr>
          <w:ilvl w:val="0"/>
          <w:numId w:val="39"/>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Graceful Care Hounslow </w:t>
      </w:r>
    </w:p>
    <w:p w14:paraId="1AE0053C" w14:textId="77777777" w:rsidR="00FE2B81" w:rsidRPr="00F25336" w:rsidRDefault="00FE2B81">
      <w:pPr>
        <w:numPr>
          <w:ilvl w:val="0"/>
          <w:numId w:val="39"/>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KRG Care Limited (trading as ‘My Home Care’) </w:t>
      </w:r>
    </w:p>
    <w:p w14:paraId="1F35899E" w14:textId="77777777" w:rsidR="00FE2B81" w:rsidRPr="00F25336" w:rsidRDefault="00FE2B81">
      <w:pPr>
        <w:numPr>
          <w:ilvl w:val="0"/>
          <w:numId w:val="39"/>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lastRenderedPageBreak/>
        <w:t>Thames Homecare </w:t>
      </w:r>
    </w:p>
    <w:p w14:paraId="63ED3C6D" w14:textId="77777777" w:rsidR="00FE2B81" w:rsidRPr="00F25336" w:rsidRDefault="00FE2B81">
      <w:pPr>
        <w:numPr>
          <w:ilvl w:val="0"/>
          <w:numId w:val="39"/>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Open Heart Care </w:t>
      </w:r>
    </w:p>
    <w:p w14:paraId="1F340D1F" w14:textId="77777777" w:rsidR="00FE2B81" w:rsidRPr="00F25336" w:rsidRDefault="00FE2B81">
      <w:pPr>
        <w:numPr>
          <w:ilvl w:val="0"/>
          <w:numId w:val="39"/>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MNA Homecare Services </w:t>
      </w:r>
    </w:p>
    <w:p w14:paraId="2AE82AD7" w14:textId="77777777" w:rsidR="00FE2B81" w:rsidRPr="00F25336" w:rsidRDefault="00FE2B81">
      <w:pPr>
        <w:numPr>
          <w:ilvl w:val="0"/>
          <w:numId w:val="40"/>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Haven Care </w:t>
      </w:r>
    </w:p>
    <w:p w14:paraId="27C04602" w14:textId="77777777" w:rsidR="00FE2B81" w:rsidRPr="00F25336" w:rsidRDefault="00FE2B81">
      <w:pPr>
        <w:numPr>
          <w:ilvl w:val="0"/>
          <w:numId w:val="40"/>
        </w:numPr>
        <w:spacing w:after="0" w:line="240" w:lineRule="auto"/>
        <w:ind w:left="1080" w:firstLine="0"/>
        <w:textAlignment w:val="baseline"/>
        <w:rPr>
          <w:rFonts w:ascii="Calibri" w:eastAsia="Times New Roman" w:hAnsi="Calibri" w:cs="Calibri"/>
          <w:lang w:eastAsia="en-GB"/>
        </w:rPr>
      </w:pPr>
      <w:proofErr w:type="spellStart"/>
      <w:r w:rsidRPr="00F25336">
        <w:rPr>
          <w:rFonts w:ascii="Calibri" w:eastAsia="Times New Roman" w:hAnsi="Calibri" w:cs="Calibri"/>
          <w:lang w:eastAsia="en-GB"/>
        </w:rPr>
        <w:t>MiHomecare</w:t>
      </w:r>
      <w:proofErr w:type="spellEnd"/>
      <w:r w:rsidRPr="00F25336">
        <w:rPr>
          <w:rFonts w:ascii="Calibri" w:eastAsia="Times New Roman" w:hAnsi="Calibri" w:cs="Calibri"/>
          <w:lang w:eastAsia="en-GB"/>
        </w:rPr>
        <w:t> </w:t>
      </w:r>
    </w:p>
    <w:p w14:paraId="164A94A5" w14:textId="77777777" w:rsidR="00FE2B81" w:rsidRPr="00F25336" w:rsidRDefault="00FE2B81">
      <w:pPr>
        <w:numPr>
          <w:ilvl w:val="0"/>
          <w:numId w:val="40"/>
        </w:numPr>
        <w:spacing w:after="0" w:line="240" w:lineRule="auto"/>
        <w:ind w:left="1080" w:firstLine="0"/>
        <w:textAlignment w:val="baseline"/>
        <w:rPr>
          <w:rFonts w:ascii="Calibri" w:eastAsia="Times New Roman" w:hAnsi="Calibri" w:cs="Calibri"/>
          <w:lang w:eastAsia="en-GB"/>
        </w:rPr>
      </w:pPr>
      <w:r w:rsidRPr="00F25336">
        <w:rPr>
          <w:rFonts w:ascii="Calibri" w:eastAsia="Times New Roman" w:hAnsi="Calibri" w:cs="Calibri"/>
          <w:lang w:eastAsia="en-GB"/>
        </w:rPr>
        <w:t>Capital Homecare </w:t>
      </w:r>
    </w:p>
    <w:p w14:paraId="46353038" w14:textId="77777777" w:rsidR="00FE2B81" w:rsidRDefault="00FE2B81" w:rsidP="00FE2B81">
      <w:pPr>
        <w:spacing w:after="0" w:line="240" w:lineRule="auto"/>
        <w:textAlignment w:val="baseline"/>
        <w:rPr>
          <w:rFonts w:ascii="Calibri" w:eastAsia="Times New Roman" w:hAnsi="Calibri" w:cs="Calibri"/>
          <w:lang w:eastAsia="en-GB"/>
        </w:rPr>
      </w:pPr>
      <w:r w:rsidRPr="00F25336">
        <w:rPr>
          <w:rFonts w:ascii="Calibri" w:eastAsia="Times New Roman" w:hAnsi="Calibri" w:cs="Calibri"/>
          <w:lang w:eastAsia="en-GB"/>
        </w:rPr>
        <w:t> </w:t>
      </w:r>
    </w:p>
    <w:p w14:paraId="0187A99E" w14:textId="77777777" w:rsidR="00FE2B81" w:rsidRPr="00F25336" w:rsidRDefault="00FE2B81" w:rsidP="00FE2B81">
      <w:pPr>
        <w:spacing w:after="0" w:line="240" w:lineRule="auto"/>
        <w:ind w:left="1080"/>
        <w:textAlignment w:val="baseline"/>
        <w:rPr>
          <w:rFonts w:ascii="Calibri" w:eastAsia="Times New Roman" w:hAnsi="Calibri" w:cs="Calibri"/>
          <w:lang w:eastAsia="en-GB"/>
        </w:rPr>
      </w:pPr>
    </w:p>
    <w:p w14:paraId="4C82BAA2"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Once a Select List provider has been commissioned to deliver more than 500 hours of care per week by Hounslow Council on a regular and consistent basis, they are required to implement the call monitoring system, CM2000. In 2022 and 2023 we will implement call monitoring for the three Select List Providers who have passed this threshold, bringing the total of Select List providers monitored by CM2000 to four. </w:t>
      </w:r>
    </w:p>
    <w:p w14:paraId="4E3EC772"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5976499D"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The North-West London CCG also commissioned home care from the same providers as Hounslow Council, utilising the HHC contract, Select List contract and spot providers. </w:t>
      </w:r>
    </w:p>
    <w:p w14:paraId="29F2E6C6"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668C127E"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xml:space="preserve">Our commissioning strategy is for good quality homecare, working in partnership with providers on investment, call monitoring and workforce capacity. During the Covid pandemic we have worked very closely with our commissioned providers, providing financial assistance and we changed the way Hounslow Homecare Contract providers are commissioned and paid to support these outcomes. We continue to monitor the quality of care </w:t>
      </w:r>
      <w:proofErr w:type="gramStart"/>
      <w:r w:rsidRPr="00F25336">
        <w:rPr>
          <w:rFonts w:ascii="Calibri" w:eastAsia="Times New Roman" w:hAnsi="Calibri" w:cs="Calibri"/>
          <w:lang w:eastAsia="en-GB"/>
        </w:rPr>
        <w:t>through the use of</w:t>
      </w:r>
      <w:proofErr w:type="gramEnd"/>
      <w:r w:rsidRPr="00F25336">
        <w:rPr>
          <w:rFonts w:ascii="Calibri" w:eastAsia="Times New Roman" w:hAnsi="Calibri" w:cs="Calibri"/>
          <w:lang w:eastAsia="en-GB"/>
        </w:rPr>
        <w:t xml:space="preserve"> the PAMMS Tool with commissioned home care providers. </w:t>
      </w:r>
    </w:p>
    <w:p w14:paraId="26AE6070"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0AB67B69"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Providers are commissioned by the North-West London CCG to provide weekend homecare support for people discharged from West Middlesex University Hospital, in Hounslow. This ‘Out of Hours’ support has proved invaluable before and during the pandemic, with providers able to increase support during the peaks in the spring of 2020, 2021 and 2022.  </w:t>
      </w:r>
    </w:p>
    <w:p w14:paraId="15A93301"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17166842"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‘HHC’ providers are commissioned by the CCG to support medication level 2 and MAR Charts updating working with local pharmacies. This enhanced support is designed to prevent unnecessary hospital admissions.  </w:t>
      </w:r>
    </w:p>
    <w:p w14:paraId="51AA7CF9"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148943DC" w14:textId="77777777" w:rsidR="00FE2B81" w:rsidRPr="007A6661" w:rsidRDefault="00FE2B81" w:rsidP="00FE2B81">
      <w:pPr>
        <w:spacing w:after="0" w:line="240" w:lineRule="auto"/>
        <w:textAlignment w:val="baseline"/>
        <w:rPr>
          <w:rFonts w:ascii="Segoe UI" w:eastAsia="Times New Roman" w:hAnsi="Segoe UI" w:cs="Segoe UI"/>
          <w:color w:val="2F5496" w:themeColor="accent1" w:themeShade="BF"/>
          <w:sz w:val="18"/>
          <w:szCs w:val="18"/>
          <w:lang w:eastAsia="en-GB"/>
        </w:rPr>
      </w:pPr>
      <w:r w:rsidRPr="007A6661">
        <w:rPr>
          <w:rFonts w:ascii="Calibri Light" w:eastAsia="Times New Roman" w:hAnsi="Calibri Light" w:cs="Calibri Light"/>
          <w:color w:val="2F5496" w:themeColor="accent1" w:themeShade="BF"/>
          <w:sz w:val="26"/>
          <w:szCs w:val="26"/>
          <w:lang w:eastAsia="en-GB"/>
        </w:rPr>
        <w:t>Key challenges </w:t>
      </w:r>
    </w:p>
    <w:p w14:paraId="70FD1BDF"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392328C2"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The Home Care provider market is greatly affected by the impact of the Covid pandemic and difficulties in recruiting and retaining staff. Home Care agencies report to us that they are struggling with recruitment, caused by rates of pay, the challenges of the role and the need to travel. The unlocking of the UK and the ongoing Covid pandemic have combined to place significant pressure on the care market. Carers that joined the industry during lockdown are leaving to join the hospitality and retail industries who, since Covid, have greatly improved their hourly rates of pay and arguably offer more desirable working conditions</w:t>
      </w:r>
      <w:r w:rsidRPr="00F25336">
        <w:rPr>
          <w:rFonts w:ascii="Calibri" w:eastAsia="Times New Roman" w:hAnsi="Calibri" w:cs="Calibri"/>
          <w:strike/>
          <w:lang w:eastAsia="en-GB"/>
        </w:rPr>
        <w:t xml:space="preserve">. </w:t>
      </w:r>
      <w:r w:rsidRPr="00F25336">
        <w:rPr>
          <w:rFonts w:ascii="Calibri" w:eastAsia="Times New Roman" w:hAnsi="Calibri" w:cs="Calibri"/>
          <w:lang w:eastAsia="en-GB"/>
        </w:rPr>
        <w:t>We expect to see these issues grow in significance as the UK faces high levels of inflation and escalating fuel costs. </w:t>
      </w:r>
    </w:p>
    <w:p w14:paraId="14DF5FF0"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58703C46"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For several years, Hounslow has operated a joint brokerage team, sourcing packages of care on behalf of the Council and the CCG. Combined with joint contract monitoring and joint commissioning this has proved very effective. During the Hounslow Homecare contract the joint brokerage team have proved able to source packages of care within 24 hours of receiving a new request or a variation to an existing package of care. However, in 2021, in a very small number of cases this has not proved possible.  </w:t>
      </w:r>
    </w:p>
    <w:p w14:paraId="64C52B36"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7B179207" w14:textId="435C6489"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During 2022 we will continue to encourage and support all homecare agencies in ensuring that their staff received Covid and Flu vaccinations. We are aware that vaccination rates vary widely between different providers, and continue to support care workers, clients who use services and the wider health and social care system in accessing these essential vaccinations</w:t>
      </w:r>
      <w:r w:rsidR="00384758">
        <w:rPr>
          <w:rFonts w:ascii="Calibri" w:eastAsia="Times New Roman" w:hAnsi="Calibri" w:cs="Calibri"/>
          <w:lang w:eastAsia="en-GB"/>
        </w:rPr>
        <w:t>.</w:t>
      </w:r>
      <w:r w:rsidRPr="00F25336">
        <w:rPr>
          <w:rFonts w:ascii="Calibri" w:eastAsia="Times New Roman" w:hAnsi="Calibri" w:cs="Calibri"/>
          <w:lang w:eastAsia="en-GB"/>
        </w:rPr>
        <w:t>  </w:t>
      </w:r>
    </w:p>
    <w:p w14:paraId="524A0776"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lastRenderedPageBreak/>
        <w:t> </w:t>
      </w:r>
    </w:p>
    <w:p w14:paraId="7D0D0983"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In addition to the Hounslow Homecare Contract, Hounslow Council commission block homecare hours of 450 per week to support reablement through the Community Recovery Service Plus operated through our partner, HRCH. The Commissioning intention for 2022 is to review this externally commissioned service.  </w:t>
      </w:r>
    </w:p>
    <w:p w14:paraId="7832EA03"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54486602" w14:textId="77777777" w:rsidR="00FE2B81" w:rsidRPr="007A6661" w:rsidRDefault="00FE2B81" w:rsidP="00FE2B81">
      <w:pPr>
        <w:spacing w:after="0" w:line="240" w:lineRule="auto"/>
        <w:textAlignment w:val="baseline"/>
        <w:rPr>
          <w:rFonts w:ascii="Segoe UI" w:eastAsia="Times New Roman" w:hAnsi="Segoe UI" w:cs="Segoe UI"/>
          <w:color w:val="2F5496" w:themeColor="accent1" w:themeShade="BF"/>
          <w:sz w:val="18"/>
          <w:szCs w:val="18"/>
          <w:lang w:eastAsia="en-GB"/>
        </w:rPr>
      </w:pPr>
      <w:r w:rsidRPr="007A6661">
        <w:rPr>
          <w:rFonts w:ascii="Calibri Light" w:eastAsia="Times New Roman" w:hAnsi="Calibri Light" w:cs="Calibri Light"/>
          <w:color w:val="2F5496" w:themeColor="accent1" w:themeShade="BF"/>
          <w:sz w:val="26"/>
          <w:szCs w:val="26"/>
          <w:lang w:eastAsia="en-GB"/>
        </w:rPr>
        <w:t>Commissioning Intentions for 22/23 </w:t>
      </w:r>
    </w:p>
    <w:p w14:paraId="787E2A5F"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1B2C81F0" w14:textId="77777777" w:rsidR="00FE2B81" w:rsidRPr="00F25336" w:rsidRDefault="00FE2B81" w:rsidP="00E70134">
      <w:pPr>
        <w:numPr>
          <w:ilvl w:val="0"/>
          <w:numId w:val="41"/>
        </w:numPr>
        <w:tabs>
          <w:tab w:val="clear" w:pos="720"/>
          <w:tab w:val="num" w:pos="1418"/>
        </w:tabs>
        <w:spacing w:after="0" w:line="240" w:lineRule="auto"/>
        <w:ind w:left="1418" w:hanging="709"/>
        <w:textAlignment w:val="baseline"/>
        <w:rPr>
          <w:rFonts w:ascii="Calibri" w:eastAsia="Times New Roman" w:hAnsi="Calibri" w:cs="Calibri"/>
          <w:lang w:eastAsia="en-GB"/>
        </w:rPr>
      </w:pPr>
      <w:r w:rsidRPr="00F25336">
        <w:rPr>
          <w:rFonts w:ascii="Calibri" w:eastAsia="Times New Roman" w:hAnsi="Calibri" w:cs="Calibri"/>
          <w:lang w:eastAsia="en-GB"/>
        </w:rPr>
        <w:t>To implement call monitoring for Select List providers who have more than 500 hours of care commissioned  </w:t>
      </w:r>
    </w:p>
    <w:p w14:paraId="15819EBE" w14:textId="3E0057B5" w:rsidR="00FE2B81" w:rsidRPr="00F25336" w:rsidRDefault="00FE2B81">
      <w:pPr>
        <w:numPr>
          <w:ilvl w:val="0"/>
          <w:numId w:val="41"/>
        </w:numPr>
        <w:spacing w:after="0" w:line="240" w:lineRule="auto"/>
        <w:ind w:firstLine="0"/>
        <w:textAlignment w:val="baseline"/>
        <w:rPr>
          <w:rFonts w:ascii="Calibri" w:eastAsia="Times New Roman" w:hAnsi="Calibri" w:cs="Calibri"/>
          <w:lang w:eastAsia="en-GB"/>
        </w:rPr>
      </w:pPr>
      <w:r w:rsidRPr="00F25336">
        <w:rPr>
          <w:rFonts w:ascii="Calibri" w:eastAsia="Times New Roman" w:hAnsi="Calibri" w:cs="Calibri"/>
          <w:lang w:eastAsia="en-GB"/>
        </w:rPr>
        <w:t>To extend the current Hounslow Home Care Contract, from Nove</w:t>
      </w:r>
      <w:r>
        <w:rPr>
          <w:rFonts w:ascii="Calibri" w:eastAsia="Times New Roman" w:hAnsi="Calibri" w:cs="Calibri"/>
          <w:lang w:eastAsia="en-GB"/>
        </w:rPr>
        <w:t>mbe</w:t>
      </w:r>
      <w:r w:rsidRPr="00F25336">
        <w:rPr>
          <w:rFonts w:ascii="Calibri" w:eastAsia="Times New Roman" w:hAnsi="Calibri" w:cs="Calibri"/>
          <w:lang w:eastAsia="en-GB"/>
        </w:rPr>
        <w:t>r 2022 to October 2025 </w:t>
      </w:r>
    </w:p>
    <w:p w14:paraId="28B3AE99" w14:textId="77777777" w:rsidR="00FE2B81" w:rsidRPr="00F25336" w:rsidRDefault="00FE2B81">
      <w:pPr>
        <w:numPr>
          <w:ilvl w:val="0"/>
          <w:numId w:val="41"/>
        </w:numPr>
        <w:spacing w:after="0" w:line="240" w:lineRule="auto"/>
        <w:ind w:firstLine="0"/>
        <w:textAlignment w:val="baseline"/>
        <w:rPr>
          <w:rFonts w:ascii="Calibri" w:eastAsia="Times New Roman" w:hAnsi="Calibri" w:cs="Calibri"/>
          <w:lang w:eastAsia="en-GB"/>
        </w:rPr>
      </w:pPr>
      <w:r w:rsidRPr="00F25336">
        <w:rPr>
          <w:rFonts w:ascii="Calibri" w:eastAsia="Times New Roman" w:hAnsi="Calibri" w:cs="Calibri"/>
          <w:lang w:eastAsia="en-GB"/>
        </w:rPr>
        <w:t>To extend the current Hounslow Select List Contract, from November 2022 to October 2025 </w:t>
      </w:r>
    </w:p>
    <w:p w14:paraId="103DF9AE" w14:textId="77777777" w:rsidR="00FE2B81" w:rsidRPr="00F25336" w:rsidRDefault="00FE2B81" w:rsidP="00E70134">
      <w:pPr>
        <w:numPr>
          <w:ilvl w:val="0"/>
          <w:numId w:val="41"/>
        </w:numPr>
        <w:tabs>
          <w:tab w:val="clear" w:pos="720"/>
          <w:tab w:val="num" w:pos="1418"/>
        </w:tabs>
        <w:spacing w:after="0" w:line="240" w:lineRule="auto"/>
        <w:ind w:left="1418" w:hanging="709"/>
        <w:textAlignment w:val="baseline"/>
        <w:rPr>
          <w:rFonts w:ascii="Calibri" w:eastAsia="Times New Roman" w:hAnsi="Calibri" w:cs="Calibri"/>
          <w:lang w:eastAsia="en-GB"/>
        </w:rPr>
      </w:pPr>
      <w:r w:rsidRPr="00F25336">
        <w:rPr>
          <w:rFonts w:ascii="Calibri" w:eastAsia="Times New Roman" w:hAnsi="Calibri" w:cs="Calibri"/>
          <w:lang w:eastAsia="en-GB"/>
        </w:rPr>
        <w:t>To complete the Fair Cost of Care exercise for home care and its inclusion in the Market Sustainability Plan.  </w:t>
      </w:r>
    </w:p>
    <w:p w14:paraId="34A03060" w14:textId="77777777" w:rsidR="00FE2B81" w:rsidRPr="00F25336" w:rsidRDefault="00FE2B81" w:rsidP="00E70134">
      <w:pPr>
        <w:numPr>
          <w:ilvl w:val="0"/>
          <w:numId w:val="42"/>
        </w:numPr>
        <w:tabs>
          <w:tab w:val="clear" w:pos="720"/>
          <w:tab w:val="num" w:pos="1418"/>
        </w:tabs>
        <w:spacing w:after="0" w:line="240" w:lineRule="auto"/>
        <w:ind w:left="1418" w:hanging="709"/>
        <w:textAlignment w:val="baseline"/>
        <w:rPr>
          <w:rFonts w:ascii="Calibri" w:eastAsia="Times New Roman" w:hAnsi="Calibri" w:cs="Calibri"/>
          <w:lang w:eastAsia="en-GB"/>
        </w:rPr>
      </w:pPr>
      <w:r w:rsidRPr="00F25336">
        <w:rPr>
          <w:rFonts w:ascii="Calibri" w:eastAsia="Times New Roman" w:hAnsi="Calibri" w:cs="Calibri"/>
          <w:lang w:eastAsia="en-GB"/>
        </w:rPr>
        <w:t>The annual review of the hourly rate paid to providers, to be completed in the Autumn/Winter 2023 (we have completed the 2022 review) </w:t>
      </w:r>
    </w:p>
    <w:p w14:paraId="006C9424" w14:textId="77777777" w:rsidR="00FE2B81" w:rsidRPr="00F25336" w:rsidRDefault="00FE2B81" w:rsidP="00E70134">
      <w:pPr>
        <w:numPr>
          <w:ilvl w:val="0"/>
          <w:numId w:val="42"/>
        </w:numPr>
        <w:tabs>
          <w:tab w:val="clear" w:pos="720"/>
          <w:tab w:val="num" w:pos="1418"/>
        </w:tabs>
        <w:spacing w:after="0" w:line="240" w:lineRule="auto"/>
        <w:ind w:left="1418" w:hanging="709"/>
        <w:textAlignment w:val="baseline"/>
        <w:rPr>
          <w:rFonts w:ascii="Calibri" w:eastAsia="Times New Roman" w:hAnsi="Calibri" w:cs="Calibri"/>
          <w:lang w:eastAsia="en-GB"/>
        </w:rPr>
      </w:pPr>
      <w:r w:rsidRPr="00F25336">
        <w:rPr>
          <w:rFonts w:ascii="Calibri" w:eastAsia="Times New Roman" w:hAnsi="Calibri" w:cs="Calibri"/>
          <w:lang w:eastAsia="en-GB"/>
        </w:rPr>
        <w:t>The continued use of the CM 2000 call monitoring system for care provided under the Hounslow Home Care contract, with the decision on the 12-month extension for the contract to be made by June 2023   </w:t>
      </w:r>
    </w:p>
    <w:p w14:paraId="607BE492" w14:textId="77777777" w:rsidR="00FE2B81" w:rsidRPr="00F25336" w:rsidRDefault="00FE2B81" w:rsidP="00E70134">
      <w:pPr>
        <w:numPr>
          <w:ilvl w:val="0"/>
          <w:numId w:val="42"/>
        </w:numPr>
        <w:tabs>
          <w:tab w:val="clear" w:pos="720"/>
          <w:tab w:val="num" w:pos="1418"/>
        </w:tabs>
        <w:spacing w:after="0" w:line="240" w:lineRule="auto"/>
        <w:ind w:left="1418" w:hanging="709"/>
        <w:textAlignment w:val="baseline"/>
        <w:rPr>
          <w:rFonts w:ascii="Calibri" w:eastAsia="Times New Roman" w:hAnsi="Calibri" w:cs="Calibri"/>
          <w:lang w:eastAsia="en-GB"/>
        </w:rPr>
      </w:pPr>
      <w:r w:rsidRPr="00F25336">
        <w:rPr>
          <w:rFonts w:ascii="Calibri" w:eastAsia="Times New Roman" w:hAnsi="Calibri" w:cs="Calibri"/>
          <w:lang w:eastAsia="en-GB"/>
        </w:rPr>
        <w:t>The continued use of the PAMMS Tool to audit care providers commissioned to provider home care </w:t>
      </w:r>
    </w:p>
    <w:p w14:paraId="0BFC976D" w14:textId="77777777" w:rsidR="00FE2B81" w:rsidRPr="00F25336" w:rsidRDefault="00FE2B81" w:rsidP="00E70134">
      <w:pPr>
        <w:numPr>
          <w:ilvl w:val="0"/>
          <w:numId w:val="42"/>
        </w:numPr>
        <w:tabs>
          <w:tab w:val="clear" w:pos="720"/>
        </w:tabs>
        <w:spacing w:after="0" w:line="240" w:lineRule="auto"/>
        <w:ind w:left="1418" w:hanging="709"/>
        <w:textAlignment w:val="baseline"/>
        <w:rPr>
          <w:rFonts w:ascii="Calibri" w:eastAsia="Times New Roman" w:hAnsi="Calibri" w:cs="Calibri"/>
          <w:lang w:eastAsia="en-GB"/>
        </w:rPr>
      </w:pPr>
      <w:r w:rsidRPr="00F25336">
        <w:rPr>
          <w:rFonts w:ascii="Calibri" w:eastAsia="Times New Roman" w:hAnsi="Calibri" w:cs="Calibri"/>
          <w:lang w:eastAsia="en-GB"/>
        </w:rPr>
        <w:t>Review of the external commissioned service provided under Community Recovery Service Plus service </w:t>
      </w:r>
    </w:p>
    <w:p w14:paraId="7449DC21"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 </w:t>
      </w:r>
    </w:p>
    <w:p w14:paraId="508ECC48" w14:textId="77777777" w:rsidR="00FE2B81" w:rsidRPr="00F25336" w:rsidRDefault="00FE2B81" w:rsidP="00FE2B81">
      <w:pPr>
        <w:spacing w:after="0" w:line="240" w:lineRule="auto"/>
        <w:textAlignment w:val="baseline"/>
        <w:rPr>
          <w:rFonts w:ascii="Segoe UI" w:eastAsia="Times New Roman" w:hAnsi="Segoe UI" w:cs="Segoe UI"/>
          <w:sz w:val="18"/>
          <w:szCs w:val="18"/>
          <w:lang w:eastAsia="en-GB"/>
        </w:rPr>
      </w:pPr>
      <w:r w:rsidRPr="00F25336">
        <w:rPr>
          <w:rFonts w:ascii="Calibri" w:eastAsia="Times New Roman" w:hAnsi="Calibri" w:cs="Calibri"/>
          <w:lang w:eastAsia="en-GB"/>
        </w:rPr>
        <w:t>In addition, we will continue to explore options for specialist provision in home care. We will engage with the market to identify options for specialist care and continue to engage with providers who are not commissioned by the Council or the CCG.  </w:t>
      </w:r>
    </w:p>
    <w:p w14:paraId="113FCE62" w14:textId="77777777" w:rsidR="00FE2B81" w:rsidRPr="00F25336" w:rsidRDefault="00FE2B81" w:rsidP="00FE2B81"/>
    <w:p w14:paraId="47FC36D5" w14:textId="3979FC98" w:rsidR="00F51EEB" w:rsidRDefault="00F51EEB" w:rsidP="005F2655">
      <w:pPr>
        <w:rPr>
          <w:rFonts w:cstheme="minorHAnsi"/>
        </w:rPr>
      </w:pPr>
    </w:p>
    <w:p w14:paraId="4BC7E488" w14:textId="3572B6DF" w:rsidR="00EE2781" w:rsidRDefault="00EE2781">
      <w:pPr>
        <w:rPr>
          <w:rFonts w:cstheme="minorHAnsi"/>
        </w:rPr>
      </w:pPr>
      <w:r>
        <w:rPr>
          <w:rFonts w:cstheme="minorHAnsi"/>
        </w:rPr>
        <w:br w:type="page"/>
      </w:r>
    </w:p>
    <w:p w14:paraId="6338D280" w14:textId="5E4E25DD" w:rsidR="007E55DE" w:rsidRPr="00EE2781" w:rsidRDefault="007E55DE" w:rsidP="00714535">
      <w:pPr>
        <w:pStyle w:val="Heading1"/>
      </w:pPr>
      <w:r w:rsidRPr="00EE2781">
        <w:lastRenderedPageBreak/>
        <w:t>Extra Care</w:t>
      </w:r>
      <w:r w:rsidR="007A7EAD">
        <w:t xml:space="preserve"> and Supported Housing</w:t>
      </w:r>
    </w:p>
    <w:p w14:paraId="247E76D1" w14:textId="3ABAA194" w:rsidR="00EE2781" w:rsidRDefault="00EE2781" w:rsidP="005F2655">
      <w:pPr>
        <w:rPr>
          <w:rFonts w:cstheme="minorHAnsi"/>
        </w:rPr>
      </w:pPr>
      <w:r>
        <w:rPr>
          <w:rFonts w:cstheme="minorHAnsi"/>
        </w:rPr>
        <w:t>__________________________________________________________________________________</w:t>
      </w:r>
    </w:p>
    <w:p w14:paraId="62BF5BBE" w14:textId="7C5A4950" w:rsidR="00E637EE" w:rsidRDefault="00725E43" w:rsidP="00E637EE">
      <w:pPr>
        <w:rPr>
          <w:rFonts w:ascii="Calibri" w:eastAsia="Times New Roman" w:hAnsi="Calibri" w:cs="Calibri"/>
          <w:color w:val="201F1E"/>
          <w:bdr w:val="none" w:sz="0" w:space="0" w:color="auto" w:frame="1"/>
          <w:lang w:eastAsia="en-GB"/>
        </w:rPr>
      </w:pPr>
      <w:r w:rsidRPr="00725E43">
        <w:rPr>
          <w:rFonts w:ascii="Calibri" w:eastAsia="Times New Roman" w:hAnsi="Calibri" w:cs="Calibri"/>
          <w:color w:val="201F1E"/>
          <w:bdr w:val="none" w:sz="0" w:space="0" w:color="auto" w:frame="1"/>
          <w:lang w:eastAsia="en-GB"/>
        </w:rPr>
        <w:t> </w:t>
      </w:r>
    </w:p>
    <w:p w14:paraId="4744B861"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b/>
          <w:bCs/>
          <w:lang w:eastAsia="en-GB"/>
        </w:rPr>
        <w:t>The Hounslow Care Market</w:t>
      </w:r>
      <w:r w:rsidRPr="008B5728">
        <w:rPr>
          <w:rFonts w:ascii="Calibri" w:eastAsia="Times New Roman" w:hAnsi="Calibri" w:cs="Calibri"/>
          <w:lang w:eastAsia="en-GB"/>
        </w:rPr>
        <w:t> </w:t>
      </w:r>
    </w:p>
    <w:p w14:paraId="32622918"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7ACF5EF9"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333333"/>
          <w:lang w:eastAsia="en-GB"/>
        </w:rPr>
        <w:t>The term 'extra care' housing is used to describe developments that comprise self-contained homes with design features and care and support services available to enable self-care and ind</w:t>
      </w:r>
      <w:r w:rsidRPr="008B5728">
        <w:rPr>
          <w:rFonts w:ascii="Segoe UI" w:eastAsia="Times New Roman" w:hAnsi="Segoe UI" w:cs="Segoe UI"/>
          <w:color w:val="333333"/>
          <w:sz w:val="20"/>
          <w:szCs w:val="20"/>
          <w:lang w:eastAsia="en-GB"/>
        </w:rPr>
        <w:t>ependent living</w:t>
      </w:r>
      <w:r w:rsidRPr="008B5728">
        <w:rPr>
          <w:rFonts w:ascii="Segoe UI" w:eastAsia="Times New Roman" w:hAnsi="Segoe UI" w:cs="Segoe UI"/>
          <w:b/>
          <w:bCs/>
          <w:color w:val="333333"/>
          <w:sz w:val="18"/>
          <w:szCs w:val="18"/>
          <w:lang w:eastAsia="en-GB"/>
        </w:rPr>
        <w:t>.</w:t>
      </w:r>
      <w:r w:rsidRPr="008B5728">
        <w:rPr>
          <w:rFonts w:ascii="Calibri" w:eastAsia="Times New Roman" w:hAnsi="Calibri" w:cs="Calibri"/>
          <w:lang w:eastAsia="en-GB"/>
        </w:rPr>
        <w:t xml:space="preserve"> In Hounslow there are currently four extra care schemes. </w:t>
      </w:r>
      <w:proofErr w:type="spellStart"/>
      <w:r w:rsidRPr="008B5728">
        <w:rPr>
          <w:rFonts w:ascii="Calibri" w:eastAsia="Times New Roman" w:hAnsi="Calibri" w:cs="Calibri"/>
          <w:lang w:eastAsia="en-GB"/>
        </w:rPr>
        <w:t>Greenrod</w:t>
      </w:r>
      <w:proofErr w:type="spellEnd"/>
      <w:r w:rsidRPr="008B5728">
        <w:rPr>
          <w:rFonts w:ascii="Calibri" w:eastAsia="Times New Roman" w:hAnsi="Calibri" w:cs="Calibri"/>
          <w:lang w:eastAsia="en-GB"/>
        </w:rPr>
        <w:t xml:space="preserve"> Place has operated for several years and has been joined by three new Extra Care schemes developed under the Hounslow Prevention Strategy launched in 2015 and the Hounslow Extra Care Housing plan 2015-2019. The four schemes operating are: </w:t>
      </w:r>
    </w:p>
    <w:p w14:paraId="007B6DD2" w14:textId="77777777" w:rsidR="00FE2B81" w:rsidRPr="008B5728" w:rsidRDefault="00FE2B81">
      <w:pPr>
        <w:numPr>
          <w:ilvl w:val="0"/>
          <w:numId w:val="26"/>
        </w:numPr>
        <w:spacing w:after="0" w:line="240" w:lineRule="auto"/>
        <w:ind w:left="1080" w:firstLine="0"/>
        <w:textAlignment w:val="baseline"/>
        <w:rPr>
          <w:rFonts w:ascii="Calibri" w:eastAsia="Times New Roman" w:hAnsi="Calibri" w:cs="Calibri"/>
          <w:lang w:eastAsia="en-GB"/>
        </w:rPr>
      </w:pPr>
      <w:proofErr w:type="spellStart"/>
      <w:r w:rsidRPr="008B5728">
        <w:rPr>
          <w:rFonts w:ascii="Calibri" w:eastAsia="Times New Roman" w:hAnsi="Calibri" w:cs="Calibri"/>
          <w:lang w:eastAsia="en-GB"/>
        </w:rPr>
        <w:t>Greenrod</w:t>
      </w:r>
      <w:proofErr w:type="spellEnd"/>
      <w:r w:rsidRPr="008B5728">
        <w:rPr>
          <w:rFonts w:ascii="Calibri" w:eastAsia="Times New Roman" w:hAnsi="Calibri" w:cs="Calibri"/>
          <w:lang w:eastAsia="en-GB"/>
        </w:rPr>
        <w:t xml:space="preserve"> Place which is operated by Housing 21 </w:t>
      </w:r>
    </w:p>
    <w:p w14:paraId="1A30D268" w14:textId="77777777" w:rsidR="00FE2B81" w:rsidRPr="008B5728" w:rsidRDefault="00FE2B81">
      <w:pPr>
        <w:numPr>
          <w:ilvl w:val="0"/>
          <w:numId w:val="26"/>
        </w:numPr>
        <w:shd w:val="clear" w:color="auto" w:fill="FFFFFF"/>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color w:val="201F1E"/>
          <w:lang w:eastAsia="en-GB"/>
        </w:rPr>
        <w:t>Park Lodge House, operated by Octavia Housing, was opened in 2015 </w:t>
      </w:r>
    </w:p>
    <w:p w14:paraId="5E048D56" w14:textId="77777777" w:rsidR="00FE2B81" w:rsidRPr="008B5728" w:rsidRDefault="00FE2B81">
      <w:pPr>
        <w:numPr>
          <w:ilvl w:val="0"/>
          <w:numId w:val="27"/>
        </w:numPr>
        <w:shd w:val="clear" w:color="auto" w:fill="FFFFFF"/>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color w:val="201F1E"/>
          <w:lang w:eastAsia="en-GB"/>
        </w:rPr>
        <w:t>Bridgewater House, which is also operated by Octavia Housing, was opened in 2017 </w:t>
      </w:r>
    </w:p>
    <w:p w14:paraId="6FAF125D" w14:textId="684FBF8D" w:rsidR="00FE2B81" w:rsidRPr="008B5728" w:rsidRDefault="00FE2B81">
      <w:pPr>
        <w:numPr>
          <w:ilvl w:val="0"/>
          <w:numId w:val="27"/>
        </w:numPr>
        <w:shd w:val="clear" w:color="auto" w:fill="FFFFFF"/>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color w:val="201F1E"/>
          <w:lang w:eastAsia="en-GB"/>
        </w:rPr>
        <w:t>Bristol Court, operated by London Care, was opened in 2019 </w:t>
      </w:r>
    </w:p>
    <w:p w14:paraId="2A607485" w14:textId="77777777" w:rsidR="00FE2B81" w:rsidRPr="008B5728"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p w14:paraId="5162DA2C" w14:textId="77777777" w:rsidR="00FE2B81" w:rsidRPr="008B5728"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All four schemes are fully occupied (flats either full or resident allocated to void and in process of move in) and we are operating a waiting list. </w:t>
      </w:r>
    </w:p>
    <w:p w14:paraId="5858AB3D" w14:textId="77777777" w:rsidR="00FE2B81" w:rsidRPr="008B5728"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p w14:paraId="5CAE3A85" w14:textId="77777777" w:rsidR="00FE2B81" w:rsidRPr="008B5728"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Only Bristol Court has areas allocated, but all schemes will take people with a learning disability or dementia. </w:t>
      </w:r>
    </w:p>
    <w:p w14:paraId="2307E7B8" w14:textId="77777777" w:rsidR="00FE2B81" w:rsidRPr="008B5728"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p w14:paraId="01514ACD" w14:textId="77777777" w:rsidR="00FE2B81" w:rsidRPr="008B5728"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tbl>
      <w:tblPr>
        <w:tblStyle w:val="GridTable4"/>
        <w:tblW w:w="0" w:type="dxa"/>
        <w:tblLook w:val="04A0" w:firstRow="1" w:lastRow="0" w:firstColumn="1" w:lastColumn="0" w:noHBand="0" w:noVBand="1"/>
      </w:tblPr>
      <w:tblGrid>
        <w:gridCol w:w="3330"/>
        <w:gridCol w:w="900"/>
        <w:gridCol w:w="3675"/>
      </w:tblGrid>
      <w:tr w:rsidR="00FE2B81" w:rsidRPr="008B5728" w14:paraId="310CD640" w14:textId="77777777" w:rsidTr="00BC323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330" w:type="dxa"/>
            <w:hideMark/>
          </w:tcPr>
          <w:p w14:paraId="26AF3C7E"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BC323D">
              <w:rPr>
                <w:rFonts w:ascii="Calibri" w:eastAsia="Times New Roman" w:hAnsi="Calibri" w:cs="Calibri"/>
                <w:lang w:eastAsia="en-GB"/>
              </w:rPr>
              <w:t>Scheme Name &amp; Address </w:t>
            </w:r>
          </w:p>
        </w:tc>
        <w:tc>
          <w:tcPr>
            <w:tcW w:w="900" w:type="dxa"/>
            <w:hideMark/>
          </w:tcPr>
          <w:p w14:paraId="2BB07316" w14:textId="77777777" w:rsidR="00FE2B81" w:rsidRPr="008B5728" w:rsidRDefault="00FE2B81" w:rsidP="006A4C0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C323D">
              <w:rPr>
                <w:rFonts w:ascii="Calibri" w:eastAsia="Times New Roman" w:hAnsi="Calibri" w:cs="Calibri"/>
                <w:lang w:eastAsia="en-GB"/>
              </w:rPr>
              <w:t>Age</w:t>
            </w:r>
            <w:r w:rsidRPr="008B5728">
              <w:rPr>
                <w:rFonts w:ascii="Calibri" w:eastAsia="Times New Roman" w:hAnsi="Calibri" w:cs="Calibri"/>
                <w:color w:val="000000"/>
                <w:lang w:eastAsia="en-GB"/>
              </w:rPr>
              <w:t> </w:t>
            </w:r>
          </w:p>
        </w:tc>
        <w:tc>
          <w:tcPr>
            <w:tcW w:w="3675" w:type="dxa"/>
            <w:hideMark/>
          </w:tcPr>
          <w:p w14:paraId="2B3BD2A5" w14:textId="77777777" w:rsidR="00FE2B81" w:rsidRPr="008B5728" w:rsidRDefault="00FE2B81" w:rsidP="006A4C0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C323D">
              <w:rPr>
                <w:rFonts w:ascii="Calibri" w:eastAsia="Times New Roman" w:hAnsi="Calibri" w:cs="Calibri"/>
                <w:lang w:eastAsia="en-GB"/>
              </w:rPr>
              <w:t>Details</w:t>
            </w:r>
            <w:r w:rsidRPr="008B5728">
              <w:rPr>
                <w:rFonts w:ascii="Calibri" w:eastAsia="Times New Roman" w:hAnsi="Calibri" w:cs="Calibri"/>
                <w:color w:val="000000"/>
                <w:lang w:eastAsia="en-GB"/>
              </w:rPr>
              <w:t> </w:t>
            </w:r>
          </w:p>
        </w:tc>
      </w:tr>
      <w:tr w:rsidR="00FE2B81" w:rsidRPr="008B5728" w14:paraId="58DCD6FD" w14:textId="77777777" w:rsidTr="00BC323D">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3330" w:type="dxa"/>
            <w:hideMark/>
          </w:tcPr>
          <w:p w14:paraId="54843053"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Bristol Court, Feltham </w:t>
            </w:r>
          </w:p>
          <w:p w14:paraId="6E3EC4E4"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7914542A"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1BEDBA7C"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tc>
        <w:tc>
          <w:tcPr>
            <w:tcW w:w="900" w:type="dxa"/>
            <w:hideMark/>
          </w:tcPr>
          <w:p w14:paraId="0A17D7D4"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p w14:paraId="4FBF9D02"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p w14:paraId="04F72A06"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18+ </w:t>
            </w:r>
          </w:p>
          <w:p w14:paraId="1913E8EC"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tc>
        <w:tc>
          <w:tcPr>
            <w:tcW w:w="3675" w:type="dxa"/>
            <w:hideMark/>
          </w:tcPr>
          <w:p w14:paraId="2BDB56D0"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94 flats </w:t>
            </w:r>
          </w:p>
          <w:p w14:paraId="189E426E"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(86 one-beds and 8two-beds) </w:t>
            </w:r>
          </w:p>
          <w:p w14:paraId="0A6739C6" w14:textId="77777777" w:rsidR="00FE2B81" w:rsidRPr="008B5728" w:rsidRDefault="00FE2B81">
            <w:pPr>
              <w:numPr>
                <w:ilvl w:val="0"/>
                <w:numId w:val="28"/>
              </w:numPr>
              <w:ind w:left="1080" w:firstLine="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8B5728">
              <w:rPr>
                <w:rFonts w:ascii="Calibri" w:eastAsia="Times New Roman" w:hAnsi="Calibri" w:cs="Calibri"/>
                <w:color w:val="201F1E"/>
                <w:lang w:eastAsia="en-GB"/>
              </w:rPr>
              <w:t>Dementia – 12 flats </w:t>
            </w:r>
          </w:p>
          <w:p w14:paraId="3520232B" w14:textId="77777777" w:rsidR="00FE2B81" w:rsidRPr="008B5728" w:rsidRDefault="00FE2B81">
            <w:pPr>
              <w:numPr>
                <w:ilvl w:val="0"/>
                <w:numId w:val="28"/>
              </w:numPr>
              <w:ind w:left="1080" w:firstLine="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8B5728">
              <w:rPr>
                <w:rFonts w:ascii="Calibri" w:eastAsia="Times New Roman" w:hAnsi="Calibri" w:cs="Calibri"/>
                <w:color w:val="201F1E"/>
                <w:lang w:eastAsia="en-GB"/>
              </w:rPr>
              <w:t>LD – 15 flats </w:t>
            </w:r>
          </w:p>
          <w:p w14:paraId="2CF1F1FA" w14:textId="77777777" w:rsidR="00FE2B81" w:rsidRPr="008B5728" w:rsidRDefault="00FE2B81">
            <w:pPr>
              <w:numPr>
                <w:ilvl w:val="0"/>
                <w:numId w:val="28"/>
              </w:numPr>
              <w:ind w:left="1080" w:firstLine="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8B5728">
              <w:rPr>
                <w:rFonts w:ascii="Calibri" w:eastAsia="Times New Roman" w:hAnsi="Calibri" w:cs="Calibri"/>
                <w:lang w:eastAsia="en-GB"/>
              </w:rPr>
              <w:t>General Needs – 67 flats </w:t>
            </w:r>
          </w:p>
        </w:tc>
      </w:tr>
      <w:tr w:rsidR="00FE2B81" w:rsidRPr="008B5728" w14:paraId="12C1EAE3" w14:textId="77777777" w:rsidTr="00BC323D">
        <w:trPr>
          <w:trHeight w:val="855"/>
        </w:trPr>
        <w:tc>
          <w:tcPr>
            <w:cnfStyle w:val="001000000000" w:firstRow="0" w:lastRow="0" w:firstColumn="1" w:lastColumn="0" w:oddVBand="0" w:evenVBand="0" w:oddHBand="0" w:evenHBand="0" w:firstRowFirstColumn="0" w:firstRowLastColumn="0" w:lastRowFirstColumn="0" w:lastRowLastColumn="0"/>
            <w:tcW w:w="3330" w:type="dxa"/>
            <w:hideMark/>
          </w:tcPr>
          <w:p w14:paraId="2B309994" w14:textId="77777777" w:rsidR="00FE2B81" w:rsidRPr="008B5728" w:rsidRDefault="00FE2B81" w:rsidP="006A4C00">
            <w:pPr>
              <w:textAlignment w:val="baseline"/>
              <w:rPr>
                <w:rFonts w:ascii="Times New Roman" w:eastAsia="Times New Roman" w:hAnsi="Times New Roman" w:cs="Times New Roman"/>
                <w:sz w:val="24"/>
                <w:szCs w:val="24"/>
                <w:lang w:eastAsia="en-GB"/>
              </w:rPr>
            </w:pPr>
            <w:proofErr w:type="spellStart"/>
            <w:r w:rsidRPr="008B5728">
              <w:rPr>
                <w:rFonts w:ascii="Calibri" w:eastAsia="Times New Roman" w:hAnsi="Calibri" w:cs="Calibri"/>
                <w:color w:val="000000"/>
                <w:lang w:eastAsia="en-GB"/>
              </w:rPr>
              <w:t>Greenrod</w:t>
            </w:r>
            <w:proofErr w:type="spellEnd"/>
            <w:r w:rsidRPr="008B5728">
              <w:rPr>
                <w:rFonts w:ascii="Calibri" w:eastAsia="Times New Roman" w:hAnsi="Calibri" w:cs="Calibri"/>
                <w:color w:val="000000"/>
                <w:lang w:eastAsia="en-GB"/>
              </w:rPr>
              <w:t xml:space="preserve"> Place, Brentford </w:t>
            </w:r>
          </w:p>
          <w:p w14:paraId="02808B4D"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186CB5DC"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tc>
        <w:tc>
          <w:tcPr>
            <w:tcW w:w="900" w:type="dxa"/>
            <w:hideMark/>
          </w:tcPr>
          <w:p w14:paraId="1D8964D6"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3AEE1ACB"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55+ </w:t>
            </w:r>
          </w:p>
        </w:tc>
        <w:tc>
          <w:tcPr>
            <w:tcW w:w="3675" w:type="dxa"/>
            <w:hideMark/>
          </w:tcPr>
          <w:p w14:paraId="5B86A84C"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38 flats </w:t>
            </w:r>
          </w:p>
          <w:p w14:paraId="57F3618C"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w:t>
            </w:r>
            <w:r w:rsidRPr="008B5728">
              <w:rPr>
                <w:rFonts w:ascii="Calibri" w:eastAsia="Times New Roman" w:hAnsi="Calibri" w:cs="Calibri"/>
                <w:color w:val="201F1E"/>
                <w:lang w:eastAsia="en-GB"/>
              </w:rPr>
              <w:t>31 one-bed and 7 two-bed) </w:t>
            </w:r>
          </w:p>
          <w:p w14:paraId="2EF20DF4"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p w14:paraId="170E182B"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tc>
      </w:tr>
      <w:tr w:rsidR="00FE2B81" w:rsidRPr="008B5728" w14:paraId="2E2BF121" w14:textId="77777777" w:rsidTr="00BC323D">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330" w:type="dxa"/>
            <w:hideMark/>
          </w:tcPr>
          <w:p w14:paraId="345CC1F5"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Bridgewater House, Isleworth </w:t>
            </w:r>
          </w:p>
          <w:p w14:paraId="6589B662"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lang w:eastAsia="en-GB"/>
              </w:rPr>
              <w:t> </w:t>
            </w:r>
            <w:r w:rsidRPr="008B5728">
              <w:rPr>
                <w:rFonts w:ascii="Calibri" w:eastAsia="Times New Roman" w:hAnsi="Calibri" w:cs="Calibri"/>
                <w:lang w:eastAsia="en-GB"/>
              </w:rPr>
              <w:br/>
            </w:r>
            <w:r w:rsidRPr="008B5728">
              <w:rPr>
                <w:rFonts w:ascii="Calibri" w:eastAsia="Times New Roman" w:hAnsi="Calibri" w:cs="Calibri"/>
                <w:color w:val="000000"/>
                <w:lang w:eastAsia="en-GB"/>
              </w:rPr>
              <w:t> </w:t>
            </w:r>
          </w:p>
          <w:p w14:paraId="6F26BA65"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tc>
        <w:tc>
          <w:tcPr>
            <w:tcW w:w="900" w:type="dxa"/>
            <w:hideMark/>
          </w:tcPr>
          <w:p w14:paraId="3BC9AB01"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42B21802"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55+ </w:t>
            </w:r>
          </w:p>
        </w:tc>
        <w:tc>
          <w:tcPr>
            <w:tcW w:w="3675" w:type="dxa"/>
            <w:hideMark/>
          </w:tcPr>
          <w:p w14:paraId="454FEBFA"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33 flats </w:t>
            </w:r>
          </w:p>
          <w:p w14:paraId="261CBB33"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(30 one-bed and 3 two-bed) </w:t>
            </w:r>
          </w:p>
          <w:p w14:paraId="37466427"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227CF0BB" w14:textId="77777777" w:rsidR="00FE2B81" w:rsidRPr="008B5728"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tc>
      </w:tr>
      <w:tr w:rsidR="00FE2B81" w:rsidRPr="008B5728" w14:paraId="2DB74235" w14:textId="77777777" w:rsidTr="00BC323D">
        <w:trPr>
          <w:trHeight w:val="1125"/>
        </w:trPr>
        <w:tc>
          <w:tcPr>
            <w:cnfStyle w:val="001000000000" w:firstRow="0" w:lastRow="0" w:firstColumn="1" w:lastColumn="0" w:oddVBand="0" w:evenVBand="0" w:oddHBand="0" w:evenHBand="0" w:firstRowFirstColumn="0" w:firstRowLastColumn="0" w:lastRowFirstColumn="0" w:lastRowLastColumn="0"/>
            <w:tcW w:w="3330" w:type="dxa"/>
            <w:hideMark/>
          </w:tcPr>
          <w:p w14:paraId="66CE457E"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Park Lodge, Hounslow </w:t>
            </w:r>
          </w:p>
          <w:p w14:paraId="124CF00F"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2CA2178A"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616DC36D" w14:textId="77777777" w:rsidR="00FE2B81" w:rsidRPr="008B5728" w:rsidRDefault="00FE2B81" w:rsidP="006A4C00">
            <w:pPr>
              <w:textAlignment w:val="baseline"/>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tc>
        <w:tc>
          <w:tcPr>
            <w:tcW w:w="900" w:type="dxa"/>
            <w:hideMark/>
          </w:tcPr>
          <w:p w14:paraId="4AEF1293"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50A87368"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50+ </w:t>
            </w:r>
          </w:p>
        </w:tc>
        <w:tc>
          <w:tcPr>
            <w:tcW w:w="3675" w:type="dxa"/>
            <w:hideMark/>
          </w:tcPr>
          <w:p w14:paraId="69604D19"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36 flats </w:t>
            </w:r>
          </w:p>
          <w:p w14:paraId="2E7A9CA3"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(33 one bed and 3 two-bed) </w:t>
            </w:r>
          </w:p>
          <w:p w14:paraId="30D7E9EA"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000000"/>
                <w:lang w:eastAsia="en-GB"/>
              </w:rPr>
              <w:t> </w:t>
            </w:r>
          </w:p>
          <w:p w14:paraId="66358189" w14:textId="77777777" w:rsidR="00FE2B81" w:rsidRPr="008B5728"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B5728">
              <w:rPr>
                <w:rFonts w:ascii="Calibri" w:eastAsia="Times New Roman" w:hAnsi="Calibri" w:cs="Calibri"/>
                <w:color w:val="201F1E"/>
                <w:lang w:eastAsia="en-GB"/>
              </w:rPr>
              <w:t> </w:t>
            </w:r>
          </w:p>
        </w:tc>
      </w:tr>
    </w:tbl>
    <w:p w14:paraId="6A73B222" w14:textId="77777777" w:rsidR="00FE2B81" w:rsidRDefault="00FE2B81" w:rsidP="00FE2B81">
      <w:pPr>
        <w:spacing w:after="0" w:line="240" w:lineRule="auto"/>
        <w:textAlignment w:val="baseline"/>
        <w:rPr>
          <w:rFonts w:ascii="Calibri" w:eastAsia="Times New Roman" w:hAnsi="Calibri" w:cs="Calibri"/>
          <w:color w:val="201F1E"/>
          <w:lang w:eastAsia="en-GB"/>
        </w:rPr>
      </w:pPr>
      <w:r w:rsidRPr="008B5728">
        <w:rPr>
          <w:rFonts w:ascii="Calibri" w:eastAsia="Times New Roman" w:hAnsi="Calibri" w:cs="Calibri"/>
          <w:color w:val="201F1E"/>
          <w:lang w:eastAsia="en-GB"/>
        </w:rPr>
        <w:t>  </w:t>
      </w:r>
    </w:p>
    <w:p w14:paraId="7385BC1B" w14:textId="77777777" w:rsidR="00FE2B81" w:rsidRDefault="00FE2B81" w:rsidP="00FE2B81">
      <w:pPr>
        <w:spacing w:after="0" w:line="240" w:lineRule="auto"/>
        <w:textAlignment w:val="baseline"/>
        <w:rPr>
          <w:rFonts w:ascii="Calibri" w:eastAsia="Times New Roman" w:hAnsi="Calibri" w:cs="Calibri"/>
          <w:color w:val="201F1E"/>
          <w:lang w:eastAsia="en-GB"/>
        </w:rPr>
      </w:pPr>
    </w:p>
    <w:p w14:paraId="6C8E5E61"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p>
    <w:p w14:paraId="2CC791C5" w14:textId="56746721" w:rsidR="00FE2B81" w:rsidRDefault="00FE2B81" w:rsidP="00FE2B81">
      <w:pPr>
        <w:spacing w:after="0" w:line="240" w:lineRule="auto"/>
        <w:textAlignment w:val="baseline"/>
        <w:rPr>
          <w:rFonts w:ascii="Calibri" w:eastAsia="Times New Roman" w:hAnsi="Calibri" w:cs="Calibri"/>
          <w:color w:val="201F1E"/>
          <w:lang w:eastAsia="en-GB"/>
        </w:rPr>
      </w:pPr>
      <w:r w:rsidRPr="008B5728">
        <w:rPr>
          <w:rFonts w:ascii="Calibri" w:eastAsia="Times New Roman" w:hAnsi="Calibri" w:cs="Calibri"/>
          <w:color w:val="201F1E"/>
          <w:lang w:eastAsia="en-GB"/>
        </w:rPr>
        <w:t> </w:t>
      </w:r>
    </w:p>
    <w:p w14:paraId="4AA52DD6"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p>
    <w:p w14:paraId="7F300702"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p w14:paraId="7089CCC3"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p w14:paraId="71814A8D"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p w14:paraId="0815EADA"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b/>
          <w:bCs/>
          <w:lang w:eastAsia="en-GB"/>
        </w:rPr>
        <w:lastRenderedPageBreak/>
        <w:t>Commissioning Intentions </w:t>
      </w:r>
      <w:r w:rsidRPr="008B5728">
        <w:rPr>
          <w:rFonts w:ascii="Calibri" w:eastAsia="Times New Roman" w:hAnsi="Calibri" w:cs="Calibri"/>
          <w:lang w:eastAsia="en-GB"/>
        </w:rPr>
        <w:t> </w:t>
      </w:r>
    </w:p>
    <w:p w14:paraId="4BDF68C3" w14:textId="77777777" w:rsidR="00FE2B81" w:rsidRPr="008B5728"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p w14:paraId="54C2EA30" w14:textId="77777777" w:rsidR="00FE2B81" w:rsidRPr="008B5728" w:rsidRDefault="00FE2B81" w:rsidP="00FE2B81">
      <w:pPr>
        <w:shd w:val="clear" w:color="auto" w:fill="FFFFFF"/>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color w:val="201F1E"/>
          <w:lang w:eastAsia="en-GB"/>
        </w:rPr>
        <w:t>  </w:t>
      </w:r>
    </w:p>
    <w:p w14:paraId="549F1C1D"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The successful delivery of the strategy has increased the extra care capacity in Hounslow from 38 flats to 201 flats. This has delivered client choice and reduced demand on home care and care homes. Currently schemes are near capacity with waiting lists developing</w:t>
      </w:r>
      <w:r w:rsidRPr="008B5728">
        <w:rPr>
          <w:rFonts w:ascii="Calibri" w:eastAsia="Times New Roman" w:hAnsi="Calibri" w:cs="Calibri"/>
          <w:strike/>
          <w:color w:val="CC3595"/>
          <w:lang w:eastAsia="en-GB"/>
        </w:rPr>
        <w:t>,</w:t>
      </w:r>
      <w:r w:rsidRPr="008B5728">
        <w:rPr>
          <w:rFonts w:ascii="Calibri" w:eastAsia="Times New Roman" w:hAnsi="Calibri" w:cs="Calibri"/>
          <w:lang w:eastAsia="en-GB"/>
        </w:rPr>
        <w:t xml:space="preserve"> work is underway to project demand accurately, but it is anticipated that at least one new scheme of approximately 40 units will be needed by 2025/26. Because of this, the Council will start to engage with the market in 2022/23 to plan for future provision. </w:t>
      </w:r>
    </w:p>
    <w:p w14:paraId="770654DB"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48F24AF9"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b/>
          <w:bCs/>
          <w:lang w:eastAsia="en-GB"/>
        </w:rPr>
        <w:t>Case study: Two Bridges</w:t>
      </w:r>
      <w:r w:rsidRPr="008B5728">
        <w:rPr>
          <w:rFonts w:ascii="Calibri" w:eastAsia="Times New Roman" w:hAnsi="Calibri" w:cs="Calibri"/>
          <w:lang w:eastAsia="en-GB"/>
        </w:rPr>
        <w:t> </w:t>
      </w:r>
    </w:p>
    <w:p w14:paraId="1232FE36"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494F2998"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In 2022 Hounslow Council oversaw the completion of the new Two Bridges scheme, which is supported accommodation for adults with learning disabilities and/ or autism and behaviours that challenge being run as a two-year pilot. The background is that a lack of suitable accommodation in Hounslow led to children and adults with learning disabilities and/ or autism being placed outside of the borough. Placing children or adults outside of the borough can be problematic because it may lead to: </w:t>
      </w:r>
    </w:p>
    <w:p w14:paraId="7CFB8D19"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5960F2F7" w14:textId="77777777" w:rsidR="00FE2B81" w:rsidRPr="008B5728" w:rsidRDefault="00FE2B81">
      <w:pPr>
        <w:numPr>
          <w:ilvl w:val="0"/>
          <w:numId w:val="29"/>
        </w:numPr>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lang w:eastAsia="en-GB"/>
        </w:rPr>
        <w:t>Isolation from family and the local community </w:t>
      </w:r>
    </w:p>
    <w:p w14:paraId="7755C35F" w14:textId="77777777" w:rsidR="00FE2B81" w:rsidRPr="008B5728" w:rsidRDefault="00FE2B81">
      <w:pPr>
        <w:numPr>
          <w:ilvl w:val="0"/>
          <w:numId w:val="30"/>
        </w:numPr>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lang w:eastAsia="en-GB"/>
        </w:rPr>
        <w:t>A heightened risk of crisis and hospitalisation due to lack of an integrated support system </w:t>
      </w:r>
    </w:p>
    <w:p w14:paraId="303504F4" w14:textId="77777777" w:rsidR="00FE2B81" w:rsidRPr="008B5728" w:rsidRDefault="00FE2B81">
      <w:pPr>
        <w:numPr>
          <w:ilvl w:val="0"/>
          <w:numId w:val="30"/>
        </w:numPr>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lang w:eastAsia="en-GB"/>
        </w:rPr>
        <w:t>Hounslow Council may find it more difficult to respond to emergencies or Safeguarding alerts </w:t>
      </w:r>
    </w:p>
    <w:p w14:paraId="7D0BDEC7" w14:textId="77777777" w:rsidR="00FE2B81" w:rsidRPr="008B5728" w:rsidRDefault="00FE2B81" w:rsidP="00E84479">
      <w:pPr>
        <w:numPr>
          <w:ilvl w:val="1"/>
          <w:numId w:val="30"/>
        </w:numPr>
        <w:spacing w:after="0" w:line="240" w:lineRule="auto"/>
        <w:textAlignment w:val="baseline"/>
        <w:rPr>
          <w:rFonts w:ascii="Calibri" w:eastAsia="Times New Roman" w:hAnsi="Calibri" w:cs="Calibri"/>
          <w:lang w:eastAsia="en-GB"/>
        </w:rPr>
      </w:pPr>
      <w:r w:rsidRPr="008B5728">
        <w:rPr>
          <w:rFonts w:ascii="Calibri" w:eastAsia="Times New Roman" w:hAnsi="Calibri" w:cs="Calibri"/>
          <w:lang w:eastAsia="en-GB"/>
        </w:rPr>
        <w:t>Care providers are harder to contract manage</w:t>
      </w:r>
      <w:r w:rsidRPr="008B5728">
        <w:rPr>
          <w:rFonts w:ascii="Calibri" w:eastAsia="Times New Roman" w:hAnsi="Calibri" w:cs="Calibri"/>
          <w:color w:val="CC3595"/>
          <w:u w:val="single"/>
          <w:lang w:eastAsia="en-GB"/>
        </w:rPr>
        <w:t>,</w:t>
      </w:r>
      <w:r w:rsidRPr="008B5728">
        <w:rPr>
          <w:rFonts w:ascii="Calibri" w:eastAsia="Times New Roman" w:hAnsi="Calibri" w:cs="Calibri"/>
          <w:lang w:eastAsia="en-GB"/>
        </w:rPr>
        <w:t xml:space="preserve"> and it is harder for Hounslow Council to ensure value for money </w:t>
      </w:r>
    </w:p>
    <w:p w14:paraId="4B6E65D6"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6545B229"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People started to move into Two Bridges in May 2022 and the building will be fully occupied from October 2022. There are eleven, purpose built, one bed flats. Care will be delivered using an integrated care model designed to enable and empower vulnerable service users to either sustain of move towards independent living and fulfilling lives. The pilot care providers are:  </w:t>
      </w:r>
    </w:p>
    <w:p w14:paraId="3DD0AC8E"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09789F60" w14:textId="36D7D713" w:rsidR="00FE2B81" w:rsidRPr="008B5728" w:rsidRDefault="00FE2B81">
      <w:pPr>
        <w:numPr>
          <w:ilvl w:val="0"/>
          <w:numId w:val="31"/>
        </w:numPr>
        <w:spacing w:after="0" w:line="240" w:lineRule="auto"/>
        <w:ind w:firstLine="0"/>
        <w:textAlignment w:val="baseline"/>
        <w:rPr>
          <w:rFonts w:ascii="Calibri" w:eastAsia="Times New Roman" w:hAnsi="Calibri" w:cs="Calibri"/>
          <w:lang w:eastAsia="en-GB"/>
        </w:rPr>
      </w:pPr>
      <w:r w:rsidRPr="008B5728">
        <w:rPr>
          <w:rFonts w:ascii="Calibri" w:eastAsia="Times New Roman" w:hAnsi="Calibri" w:cs="Calibri"/>
          <w:b/>
          <w:bCs/>
          <w:lang w:eastAsia="en-GB"/>
        </w:rPr>
        <w:t>Dimensions:</w:t>
      </w:r>
      <w:r w:rsidRPr="008B5728">
        <w:rPr>
          <w:rFonts w:ascii="Calibri" w:eastAsia="Times New Roman" w:hAnsi="Calibri" w:cs="Calibri"/>
          <w:lang w:eastAsia="en-GB"/>
        </w:rPr>
        <w:t xml:space="preserve"> a specialist learning disability and autism care and support, with high quality </w:t>
      </w:r>
      <w:r w:rsidR="00E84479">
        <w:rPr>
          <w:rFonts w:ascii="Calibri" w:eastAsia="Times New Roman" w:hAnsi="Calibri" w:cs="Calibri"/>
          <w:lang w:eastAsia="en-GB"/>
        </w:rPr>
        <w:tab/>
      </w:r>
      <w:r w:rsidRPr="008B5728">
        <w:rPr>
          <w:rFonts w:ascii="Calibri" w:eastAsia="Times New Roman" w:hAnsi="Calibri" w:cs="Calibri"/>
          <w:lang w:eastAsia="en-GB"/>
        </w:rPr>
        <w:t>positive behaviour support </w:t>
      </w:r>
    </w:p>
    <w:p w14:paraId="7386ECE7" w14:textId="1162CEDE" w:rsidR="00FE2B81" w:rsidRPr="008B5728" w:rsidRDefault="00FE2B81">
      <w:pPr>
        <w:numPr>
          <w:ilvl w:val="0"/>
          <w:numId w:val="31"/>
        </w:numPr>
        <w:spacing w:after="0" w:line="240" w:lineRule="auto"/>
        <w:ind w:firstLine="0"/>
        <w:textAlignment w:val="baseline"/>
        <w:rPr>
          <w:rFonts w:ascii="Calibri" w:eastAsia="Times New Roman" w:hAnsi="Calibri" w:cs="Calibri"/>
          <w:lang w:eastAsia="en-GB"/>
        </w:rPr>
      </w:pPr>
      <w:r w:rsidRPr="008B5728">
        <w:rPr>
          <w:rFonts w:ascii="Calibri" w:eastAsia="Times New Roman" w:hAnsi="Calibri" w:cs="Calibri"/>
          <w:b/>
          <w:bCs/>
          <w:lang w:eastAsia="en-GB"/>
        </w:rPr>
        <w:t>Hounslow and Richmond Community Services NHS Trust</w:t>
      </w:r>
      <w:r w:rsidRPr="008B5728">
        <w:rPr>
          <w:rFonts w:ascii="Calibri" w:eastAsia="Times New Roman" w:hAnsi="Calibri" w:cs="Calibri"/>
          <w:lang w:eastAsia="en-GB"/>
        </w:rPr>
        <w:t xml:space="preserve">: multi-disciplinary support including </w:t>
      </w:r>
      <w:r w:rsidR="00E84479">
        <w:rPr>
          <w:rFonts w:ascii="Calibri" w:eastAsia="Times New Roman" w:hAnsi="Calibri" w:cs="Calibri"/>
          <w:lang w:eastAsia="en-GB"/>
        </w:rPr>
        <w:tab/>
      </w:r>
      <w:r w:rsidRPr="008B5728">
        <w:rPr>
          <w:rFonts w:ascii="Calibri" w:eastAsia="Times New Roman" w:hAnsi="Calibri" w:cs="Calibri"/>
          <w:lang w:eastAsia="en-GB"/>
        </w:rPr>
        <w:t>Speech and Language Therapy, nursing care and psychiatric care </w:t>
      </w:r>
    </w:p>
    <w:p w14:paraId="1A3B619E" w14:textId="77777777" w:rsidR="00FE2B81" w:rsidRPr="008B5728" w:rsidRDefault="00FE2B81">
      <w:pPr>
        <w:numPr>
          <w:ilvl w:val="0"/>
          <w:numId w:val="31"/>
        </w:numPr>
        <w:spacing w:after="0" w:line="240" w:lineRule="auto"/>
        <w:ind w:firstLine="0"/>
        <w:textAlignment w:val="baseline"/>
        <w:rPr>
          <w:rFonts w:ascii="Calibri" w:eastAsia="Times New Roman" w:hAnsi="Calibri" w:cs="Calibri"/>
          <w:lang w:eastAsia="en-GB"/>
        </w:rPr>
      </w:pPr>
      <w:r w:rsidRPr="008B5728">
        <w:rPr>
          <w:rFonts w:ascii="Calibri" w:eastAsia="Times New Roman" w:hAnsi="Calibri" w:cs="Calibri"/>
          <w:b/>
          <w:bCs/>
          <w:lang w:eastAsia="en-GB"/>
        </w:rPr>
        <w:t>Octavia Housing</w:t>
      </w:r>
      <w:r w:rsidRPr="008B5728">
        <w:rPr>
          <w:rFonts w:ascii="Calibri" w:eastAsia="Times New Roman" w:hAnsi="Calibri" w:cs="Calibri"/>
          <w:lang w:eastAsia="en-GB"/>
        </w:rPr>
        <w:t>: a registered housing provider  </w:t>
      </w:r>
    </w:p>
    <w:p w14:paraId="731C9C13"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2B9C6F27"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The services provided will be reviewed during the first</w:t>
      </w:r>
      <w:r w:rsidRPr="008B5728">
        <w:rPr>
          <w:rFonts w:ascii="Calibri" w:eastAsia="Times New Roman" w:hAnsi="Calibri" w:cs="Calibri"/>
          <w:color w:val="D13438"/>
          <w:u w:val="single"/>
          <w:lang w:eastAsia="en-GB"/>
        </w:rPr>
        <w:t xml:space="preserve"> </w:t>
      </w:r>
      <w:r w:rsidRPr="008B5728">
        <w:rPr>
          <w:rFonts w:ascii="Calibri" w:eastAsia="Times New Roman" w:hAnsi="Calibri" w:cs="Calibri"/>
          <w:lang w:eastAsia="en-GB"/>
        </w:rPr>
        <w:t>year of operation and 18 months, leading to the development of a new service specification and the procurement of a specialist care and support provider. Procurement is expected to take place between April and October 2023. </w:t>
      </w:r>
    </w:p>
    <w:p w14:paraId="2B60F486"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41918BDA"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b/>
          <w:bCs/>
          <w:lang w:eastAsia="en-GB"/>
        </w:rPr>
        <w:t>Case study: Supported Housing</w:t>
      </w:r>
      <w:r w:rsidRPr="008B5728">
        <w:rPr>
          <w:rFonts w:ascii="Calibri" w:eastAsia="Times New Roman" w:hAnsi="Calibri" w:cs="Calibri"/>
          <w:lang w:eastAsia="en-GB"/>
        </w:rPr>
        <w:t> </w:t>
      </w:r>
    </w:p>
    <w:p w14:paraId="07AEF581"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5E0CF807"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The Joint Commissioning Team source and contract manage a range of types of supported housing and related support services. Under the Joint Prevention Strategy, the ambitious LIFE Programme led to: </w:t>
      </w:r>
    </w:p>
    <w:p w14:paraId="32941E27"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77559070" w14:textId="77777777" w:rsidR="00FE2B81" w:rsidRPr="008B5728" w:rsidRDefault="00FE2B81">
      <w:pPr>
        <w:numPr>
          <w:ilvl w:val="0"/>
          <w:numId w:val="32"/>
        </w:numPr>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lang w:eastAsia="en-GB"/>
        </w:rPr>
        <w:t>Integrated support provision for adults through Hestia, including floating support, Care Act advocacy and carers respite </w:t>
      </w:r>
    </w:p>
    <w:p w14:paraId="28930376" w14:textId="77777777" w:rsidR="00FE2B81" w:rsidRPr="008B5728" w:rsidRDefault="00FE2B81">
      <w:pPr>
        <w:numPr>
          <w:ilvl w:val="0"/>
          <w:numId w:val="32"/>
        </w:numPr>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lang w:eastAsia="en-GB"/>
        </w:rPr>
        <w:t>Social Inclusion Supported Housing delivered from 11 sites across the borough for people who are homeless, have mental health or substance misuse problems and other complex needs by St Mungo’s </w:t>
      </w:r>
    </w:p>
    <w:p w14:paraId="2AF89990" w14:textId="77777777" w:rsidR="00FE2B81" w:rsidRPr="008B5728" w:rsidRDefault="00FE2B81">
      <w:pPr>
        <w:numPr>
          <w:ilvl w:val="0"/>
          <w:numId w:val="32"/>
        </w:numPr>
        <w:spacing w:after="0" w:line="240" w:lineRule="auto"/>
        <w:ind w:left="1080" w:firstLine="0"/>
        <w:textAlignment w:val="baseline"/>
        <w:rPr>
          <w:rFonts w:ascii="Calibri" w:eastAsia="Times New Roman" w:hAnsi="Calibri" w:cs="Calibri"/>
          <w:lang w:eastAsia="en-GB"/>
        </w:rPr>
      </w:pPr>
      <w:r w:rsidRPr="008B5728">
        <w:rPr>
          <w:rFonts w:ascii="Calibri" w:eastAsia="Times New Roman" w:hAnsi="Calibri" w:cs="Calibri"/>
          <w:lang w:eastAsia="en-GB"/>
        </w:rPr>
        <w:t>Young People’s Supported Housing delivered from six sites across the borough by Look Ahead </w:t>
      </w:r>
    </w:p>
    <w:p w14:paraId="1E27FF08"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7F6FA7F3"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798B1181"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b/>
          <w:bCs/>
          <w:lang w:eastAsia="en-GB"/>
        </w:rPr>
        <w:lastRenderedPageBreak/>
        <w:t>Case Study: Shared Lives</w:t>
      </w:r>
      <w:r w:rsidRPr="008B5728">
        <w:rPr>
          <w:rFonts w:ascii="Calibri" w:eastAsia="Times New Roman" w:hAnsi="Calibri" w:cs="Calibri"/>
          <w:lang w:eastAsia="en-GB"/>
        </w:rPr>
        <w:t> </w:t>
      </w:r>
    </w:p>
    <w:p w14:paraId="672B885C"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0C1B0D10"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Hounslow Council supports Shared Lives. This is a scheme to support adults with learning disabilities, mental ill health or other needs that make it hard for people to live on their own.  The current provider of Shared Lives is Certitude, the contract is up for renewal and is included in our Commissioning intentions to procure a new service by June 2023. Shared lives schemes rely on carers, and the schemes must be registered with the Care Quality Commission. Carers are trained and vetted by the scheme. </w:t>
      </w:r>
    </w:p>
    <w:p w14:paraId="04D0D7E9"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lang w:eastAsia="en-GB"/>
        </w:rPr>
        <w:t> </w:t>
      </w:r>
    </w:p>
    <w:p w14:paraId="5AF7C8DB" w14:textId="77777777" w:rsidR="00FE2B81" w:rsidRDefault="00FE2B81" w:rsidP="00FE2B81">
      <w:pPr>
        <w:spacing w:after="0" w:line="240" w:lineRule="auto"/>
        <w:textAlignment w:val="baseline"/>
        <w:rPr>
          <w:rFonts w:ascii="Calibri" w:eastAsia="Times New Roman" w:hAnsi="Calibri" w:cs="Calibri"/>
          <w:lang w:eastAsia="en-GB"/>
        </w:rPr>
      </w:pPr>
    </w:p>
    <w:p w14:paraId="6EE150C6" w14:textId="77777777" w:rsidR="00FE2B81" w:rsidRDefault="00FE2B81" w:rsidP="00FE2B81">
      <w:pPr>
        <w:spacing w:after="0" w:line="240" w:lineRule="auto"/>
        <w:textAlignment w:val="baseline"/>
        <w:rPr>
          <w:rFonts w:ascii="Calibri" w:eastAsia="Times New Roman" w:hAnsi="Calibri" w:cs="Calibri"/>
          <w:lang w:eastAsia="en-GB"/>
        </w:rPr>
      </w:pPr>
    </w:p>
    <w:p w14:paraId="1EAB9AB0" w14:textId="16A6E1C2" w:rsidR="000C5BEC" w:rsidRPr="00E84479" w:rsidRDefault="00FE2B81" w:rsidP="005F2655">
      <w:pPr>
        <w:rPr>
          <w:rFonts w:ascii="Calibri" w:eastAsia="Times New Roman" w:hAnsi="Calibri" w:cs="Calibri"/>
          <w:lang w:eastAsia="en-GB"/>
        </w:rPr>
      </w:pPr>
      <w:r>
        <w:rPr>
          <w:rFonts w:ascii="Calibri" w:eastAsia="Times New Roman" w:hAnsi="Calibri" w:cs="Calibri"/>
          <w:lang w:eastAsia="en-GB"/>
        </w:rPr>
        <w:br w:type="page"/>
      </w:r>
      <w:r w:rsidR="000C5BEC" w:rsidRPr="0053782A">
        <w:rPr>
          <w:rFonts w:cstheme="minorHAnsi"/>
          <w:b/>
          <w:bCs/>
        </w:rPr>
        <w:lastRenderedPageBreak/>
        <w:t>Supported Living</w:t>
      </w:r>
    </w:p>
    <w:p w14:paraId="5C1D0797" w14:textId="62D9C190" w:rsidR="00E637EE" w:rsidRDefault="0053782A" w:rsidP="005F2655">
      <w:pPr>
        <w:rPr>
          <w:rFonts w:cstheme="minorHAnsi"/>
        </w:rPr>
      </w:pPr>
      <w:r>
        <w:rPr>
          <w:rFonts w:cstheme="minorHAnsi"/>
        </w:rPr>
        <w:t>__________________________________________________________________________________</w:t>
      </w:r>
    </w:p>
    <w:p w14:paraId="17658845" w14:textId="77777777" w:rsidR="00420580" w:rsidRDefault="00420580" w:rsidP="005F2655">
      <w:pPr>
        <w:rPr>
          <w:rFonts w:cstheme="minorHAnsi"/>
        </w:rPr>
      </w:pPr>
    </w:p>
    <w:p w14:paraId="6371E93A" w14:textId="3D0CE6D5" w:rsidR="00F3505B" w:rsidRDefault="00F3505B" w:rsidP="005F2655">
      <w:pPr>
        <w:rPr>
          <w:rFonts w:cstheme="minorHAnsi"/>
        </w:rPr>
      </w:pPr>
      <w:r>
        <w:rPr>
          <w:rFonts w:cstheme="minorHAnsi"/>
        </w:rPr>
        <w:t xml:space="preserve">Supported Living is a service that supports people with a range of support needs </w:t>
      </w:r>
      <w:r w:rsidR="00DB1C15">
        <w:rPr>
          <w:rFonts w:cstheme="minorHAnsi"/>
        </w:rPr>
        <w:t xml:space="preserve">to </w:t>
      </w:r>
      <w:r>
        <w:rPr>
          <w:rFonts w:cstheme="minorHAnsi"/>
        </w:rPr>
        <w:t xml:space="preserve">retain their independence while still having that extra physical and emotional support needed to lead completely fulfilled lives in their own homes. </w:t>
      </w:r>
      <w:r w:rsidR="00C02716">
        <w:rPr>
          <w:rFonts w:cstheme="minorHAnsi"/>
        </w:rPr>
        <w:t>In 2022 we are commissioning Supported Living for approximately 2</w:t>
      </w:r>
      <w:r w:rsidR="00A00982">
        <w:rPr>
          <w:rFonts w:cstheme="minorHAnsi"/>
        </w:rPr>
        <w:t>4</w:t>
      </w:r>
      <w:r w:rsidR="00C02716">
        <w:rPr>
          <w:rFonts w:cstheme="minorHAnsi"/>
        </w:rPr>
        <w:t>0 people</w:t>
      </w:r>
      <w:r w:rsidR="00DB1C15">
        <w:rPr>
          <w:rFonts w:cstheme="minorHAnsi"/>
        </w:rPr>
        <w:t>, within the borough and outside of Hounslow</w:t>
      </w:r>
      <w:r w:rsidR="00C02716">
        <w:rPr>
          <w:rFonts w:cstheme="minorHAnsi"/>
        </w:rPr>
        <w:t xml:space="preserve">. </w:t>
      </w:r>
    </w:p>
    <w:p w14:paraId="5EE418BF" w14:textId="77777777" w:rsidR="00A00982" w:rsidRDefault="00A00982" w:rsidP="00A00982"/>
    <w:tbl>
      <w:tblPr>
        <w:tblStyle w:val="TableGrid"/>
        <w:tblW w:w="0" w:type="auto"/>
        <w:tblLook w:val="04A0" w:firstRow="1" w:lastRow="0" w:firstColumn="1" w:lastColumn="0" w:noHBand="0" w:noVBand="1"/>
      </w:tblPr>
      <w:tblGrid>
        <w:gridCol w:w="1803"/>
        <w:gridCol w:w="1803"/>
        <w:gridCol w:w="1803"/>
        <w:gridCol w:w="1804"/>
      </w:tblGrid>
      <w:tr w:rsidR="00A00982" w:rsidRPr="00E97020" w14:paraId="1A08A8F3" w14:textId="77777777" w:rsidTr="00DB7132">
        <w:tc>
          <w:tcPr>
            <w:tcW w:w="1803" w:type="dxa"/>
          </w:tcPr>
          <w:p w14:paraId="6F964EE5" w14:textId="77777777" w:rsidR="00A00982" w:rsidRPr="00E97020" w:rsidRDefault="00A00982" w:rsidP="00DB7132">
            <w:pPr>
              <w:rPr>
                <w:b/>
                <w:bCs/>
              </w:rPr>
            </w:pPr>
          </w:p>
        </w:tc>
        <w:tc>
          <w:tcPr>
            <w:tcW w:w="1803" w:type="dxa"/>
          </w:tcPr>
          <w:p w14:paraId="745D9C87" w14:textId="74E3867A" w:rsidR="00A00982" w:rsidRPr="00E97020" w:rsidRDefault="00A00982" w:rsidP="00DB7132">
            <w:pPr>
              <w:rPr>
                <w:b/>
                <w:bCs/>
              </w:rPr>
            </w:pPr>
            <w:r w:rsidRPr="00E97020">
              <w:rPr>
                <w:b/>
                <w:bCs/>
              </w:rPr>
              <w:t>2020</w:t>
            </w:r>
          </w:p>
        </w:tc>
        <w:tc>
          <w:tcPr>
            <w:tcW w:w="1803" w:type="dxa"/>
          </w:tcPr>
          <w:p w14:paraId="3F7151D8" w14:textId="35076E45" w:rsidR="00A00982" w:rsidRPr="00E97020" w:rsidRDefault="00A00982" w:rsidP="00DB7132">
            <w:pPr>
              <w:rPr>
                <w:b/>
                <w:bCs/>
              </w:rPr>
            </w:pPr>
            <w:r>
              <w:rPr>
                <w:b/>
                <w:bCs/>
              </w:rPr>
              <w:t>2022</w:t>
            </w:r>
          </w:p>
        </w:tc>
        <w:tc>
          <w:tcPr>
            <w:tcW w:w="1804" w:type="dxa"/>
          </w:tcPr>
          <w:p w14:paraId="795DAED2" w14:textId="4396CEF6" w:rsidR="00A00982" w:rsidRPr="00E97020" w:rsidRDefault="00A00982" w:rsidP="00DB7132">
            <w:pPr>
              <w:rPr>
                <w:b/>
                <w:bCs/>
              </w:rPr>
            </w:pPr>
            <w:r w:rsidRPr="00E97020">
              <w:rPr>
                <w:b/>
                <w:bCs/>
              </w:rPr>
              <w:t>2</w:t>
            </w:r>
            <w:r>
              <w:rPr>
                <w:b/>
                <w:bCs/>
              </w:rPr>
              <w:t>025</w:t>
            </w:r>
          </w:p>
        </w:tc>
      </w:tr>
      <w:tr w:rsidR="00A00982" w14:paraId="769593EA" w14:textId="77777777" w:rsidTr="00DB7132">
        <w:tc>
          <w:tcPr>
            <w:tcW w:w="1803" w:type="dxa"/>
          </w:tcPr>
          <w:p w14:paraId="59463317" w14:textId="77777777" w:rsidR="00A00982" w:rsidRDefault="00A00982" w:rsidP="00DB7132">
            <w:r>
              <w:t xml:space="preserve">Supported Living </w:t>
            </w:r>
          </w:p>
        </w:tc>
        <w:tc>
          <w:tcPr>
            <w:tcW w:w="1803" w:type="dxa"/>
          </w:tcPr>
          <w:p w14:paraId="7522D7C3" w14:textId="7A17D71C" w:rsidR="00A00982" w:rsidRDefault="00A00982" w:rsidP="00DB7132">
            <w:r>
              <w:t>173</w:t>
            </w:r>
          </w:p>
        </w:tc>
        <w:tc>
          <w:tcPr>
            <w:tcW w:w="1803" w:type="dxa"/>
          </w:tcPr>
          <w:p w14:paraId="572D8489" w14:textId="3CE591CB" w:rsidR="00A00982" w:rsidRDefault="00A00982" w:rsidP="00DB7132">
            <w:r>
              <w:t>240</w:t>
            </w:r>
          </w:p>
        </w:tc>
        <w:tc>
          <w:tcPr>
            <w:tcW w:w="1804" w:type="dxa"/>
          </w:tcPr>
          <w:p w14:paraId="084267D2" w14:textId="0131A438" w:rsidR="00A00982" w:rsidRDefault="00A00982" w:rsidP="00DB7132">
            <w:r>
              <w:t>322</w:t>
            </w:r>
          </w:p>
        </w:tc>
      </w:tr>
    </w:tbl>
    <w:p w14:paraId="635873CA" w14:textId="77777777" w:rsidR="00A00982" w:rsidRDefault="00A00982" w:rsidP="00A00982"/>
    <w:p w14:paraId="535EE8EB" w14:textId="3309C8C8" w:rsidR="00A00982" w:rsidRDefault="00960C37" w:rsidP="00A00982">
      <w:r>
        <w:t xml:space="preserve">There has been a steady growth in demand for </w:t>
      </w:r>
      <w:r w:rsidR="005F6B37">
        <w:t>Supported Living and Hounslow Council project a s</w:t>
      </w:r>
      <w:r w:rsidR="00A00982">
        <w:t>ignificant increase</w:t>
      </w:r>
      <w:r w:rsidR="005F6B37">
        <w:t xml:space="preserve"> in the future</w:t>
      </w:r>
      <w:r w:rsidR="00A00982">
        <w:t xml:space="preserve">. </w:t>
      </w:r>
    </w:p>
    <w:p w14:paraId="398333A5" w14:textId="56E39351" w:rsidR="00E637EE" w:rsidRDefault="00E637EE" w:rsidP="005F2655">
      <w:pPr>
        <w:rPr>
          <w:rFonts w:cstheme="minorHAnsi"/>
        </w:rPr>
      </w:pPr>
    </w:p>
    <w:p w14:paraId="2F75139A" w14:textId="28C99A47" w:rsidR="0053782A" w:rsidRDefault="0053782A" w:rsidP="3D6355AB">
      <w:r w:rsidRPr="3D6355AB">
        <w:t>There are 25 Supported Living schemes in Hounslow. Providers are largely commissioned on a spot basis</w:t>
      </w:r>
      <w:r w:rsidR="00BE1579" w:rsidRPr="3D6355AB">
        <w:t>, meaning that the Council will commission care for an individual client and not purchase all available beds in a scheme. There is a range of provision in Hounslow for adults with a learning disability and adults with mental health needs</w:t>
      </w:r>
      <w:r w:rsidR="00733709">
        <w:t>.</w:t>
      </w:r>
    </w:p>
    <w:p w14:paraId="59305123" w14:textId="77777777" w:rsidR="00733709" w:rsidRDefault="00733709" w:rsidP="3D6355AB"/>
    <w:p w14:paraId="712C4542" w14:textId="256E1034" w:rsidR="00BE1579" w:rsidRDefault="00BE1579" w:rsidP="15B11A75">
      <w:r>
        <w:t xml:space="preserve">Supported Living Schemes for people with learning disabilities and or autism have been commissioned under the LIFE programme, working to transform local </w:t>
      </w:r>
      <w:r w:rsidR="00D3630D">
        <w:t>accommodation-based</w:t>
      </w:r>
      <w:r>
        <w:t xml:space="preserve"> services to meet the requirements of the Transforming Care agenda, reducing the need for out of area placements and enabling people with complex conditions to have their needs met locally. </w:t>
      </w:r>
    </w:p>
    <w:p w14:paraId="0B60DFAD" w14:textId="3AA93B97" w:rsidR="00602461" w:rsidRDefault="00BE1579" w:rsidP="005F2655">
      <w:r>
        <w:t xml:space="preserve"> </w:t>
      </w:r>
    </w:p>
    <w:p w14:paraId="4E7CC6C5"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r w:rsidRPr="008B5728">
        <w:rPr>
          <w:rFonts w:ascii="Calibri" w:eastAsia="Times New Roman" w:hAnsi="Calibri" w:cs="Calibri"/>
          <w:b/>
          <w:bCs/>
          <w:lang w:eastAsia="en-GB"/>
        </w:rPr>
        <w:t>Commissioning Intentions</w:t>
      </w:r>
      <w:r w:rsidRPr="008B5728">
        <w:rPr>
          <w:rFonts w:ascii="Calibri" w:eastAsia="Times New Roman" w:hAnsi="Calibri" w:cs="Calibri"/>
          <w:lang w:eastAsia="en-GB"/>
        </w:rPr>
        <w:t> </w:t>
      </w:r>
    </w:p>
    <w:p w14:paraId="23E2483D" w14:textId="77777777" w:rsidR="00FE2B81" w:rsidRDefault="00FE2B81" w:rsidP="00FE2B81">
      <w:pPr>
        <w:spacing w:after="0" w:line="240" w:lineRule="auto"/>
        <w:textAlignment w:val="baseline"/>
        <w:rPr>
          <w:rFonts w:ascii="Calibri" w:eastAsia="Times New Roman" w:hAnsi="Calibri" w:cs="Calibri"/>
          <w:lang w:eastAsia="en-GB"/>
        </w:rPr>
      </w:pPr>
      <w:r w:rsidRPr="008B5728">
        <w:rPr>
          <w:rFonts w:ascii="Calibri" w:eastAsia="Times New Roman" w:hAnsi="Calibri" w:cs="Calibri"/>
          <w:lang w:eastAsia="en-GB"/>
        </w:rPr>
        <w:t>The LIFE contracts are block contracts and follow a commissioning cycle. At least one year before the end of the contract and any extensions decided, market engagement will begin to prepare for procurement of new provision. </w:t>
      </w:r>
    </w:p>
    <w:p w14:paraId="3AFA0961" w14:textId="77777777" w:rsidR="00FE2B81" w:rsidRDefault="00FE2B81" w:rsidP="00FE2B81">
      <w:pPr>
        <w:spacing w:after="0" w:line="240" w:lineRule="auto"/>
        <w:textAlignment w:val="baseline"/>
        <w:rPr>
          <w:rFonts w:ascii="Calibri" w:eastAsia="Times New Roman" w:hAnsi="Calibri" w:cs="Calibri"/>
          <w:lang w:eastAsia="en-GB"/>
        </w:rPr>
      </w:pPr>
    </w:p>
    <w:p w14:paraId="25469114" w14:textId="77777777" w:rsidR="00FE2B81" w:rsidRPr="008B5728" w:rsidRDefault="00FE2B81" w:rsidP="00FE2B81">
      <w:pPr>
        <w:spacing w:after="0" w:line="240" w:lineRule="auto"/>
        <w:textAlignment w:val="baseline"/>
        <w:rPr>
          <w:rFonts w:ascii="Segoe UI" w:eastAsia="Times New Roman" w:hAnsi="Segoe UI" w:cs="Segoe UI"/>
          <w:sz w:val="18"/>
          <w:szCs w:val="18"/>
          <w:lang w:eastAsia="en-GB"/>
        </w:rPr>
      </w:pPr>
    </w:p>
    <w:tbl>
      <w:tblPr>
        <w:tblStyle w:val="GridTable4"/>
        <w:tblW w:w="0" w:type="dxa"/>
        <w:tblLook w:val="04A0" w:firstRow="1" w:lastRow="0" w:firstColumn="1" w:lastColumn="0" w:noHBand="0" w:noVBand="1"/>
      </w:tblPr>
      <w:tblGrid>
        <w:gridCol w:w="2070"/>
        <w:gridCol w:w="2790"/>
        <w:gridCol w:w="1995"/>
        <w:gridCol w:w="2130"/>
      </w:tblGrid>
      <w:tr w:rsidR="00FE2B81" w:rsidRPr="008B5728" w14:paraId="422A033E" w14:textId="77777777" w:rsidTr="00BC323D">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70" w:type="dxa"/>
            <w:hideMark/>
          </w:tcPr>
          <w:p w14:paraId="1F3860A5" w14:textId="77777777" w:rsidR="00FE2B81" w:rsidRPr="00E50092" w:rsidRDefault="00FE2B81" w:rsidP="006A4C00">
            <w:pPr>
              <w:textAlignment w:val="baseline"/>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Service area  </w:t>
            </w:r>
          </w:p>
        </w:tc>
        <w:tc>
          <w:tcPr>
            <w:tcW w:w="2790" w:type="dxa"/>
            <w:hideMark/>
          </w:tcPr>
          <w:p w14:paraId="50E04C25" w14:textId="77777777" w:rsidR="00FE2B81" w:rsidRPr="00E50092" w:rsidRDefault="00FE2B81" w:rsidP="006A4C0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Provider  </w:t>
            </w:r>
          </w:p>
        </w:tc>
        <w:tc>
          <w:tcPr>
            <w:tcW w:w="1995" w:type="dxa"/>
            <w:hideMark/>
          </w:tcPr>
          <w:p w14:paraId="47D5F5BE" w14:textId="77777777" w:rsidR="00FE2B81" w:rsidRPr="00E50092" w:rsidRDefault="00FE2B81" w:rsidP="006A4C0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Start date </w:t>
            </w:r>
          </w:p>
        </w:tc>
        <w:tc>
          <w:tcPr>
            <w:tcW w:w="2130" w:type="dxa"/>
            <w:hideMark/>
          </w:tcPr>
          <w:p w14:paraId="76414CBE" w14:textId="77777777" w:rsidR="00FE2B81" w:rsidRPr="00E50092" w:rsidRDefault="00FE2B81" w:rsidP="006A4C0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End Date (with extensions) </w:t>
            </w:r>
          </w:p>
        </w:tc>
      </w:tr>
      <w:tr w:rsidR="00FE2B81" w:rsidRPr="008B5728" w14:paraId="6588C2A3" w14:textId="77777777" w:rsidTr="00BC323D">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070" w:type="dxa"/>
            <w:hideMark/>
          </w:tcPr>
          <w:p w14:paraId="60CB42DB" w14:textId="77777777" w:rsidR="00FE2B81" w:rsidRDefault="00FE2B81" w:rsidP="006A4C00">
            <w:pPr>
              <w:textAlignment w:val="baseline"/>
              <w:rPr>
                <w:rFonts w:ascii="Calibri" w:eastAsia="Times New Roman" w:hAnsi="Calibri" w:cs="Calibri"/>
                <w:lang w:eastAsia="en-GB"/>
              </w:rPr>
            </w:pPr>
            <w:r w:rsidRPr="00E50092">
              <w:rPr>
                <w:rFonts w:ascii="Calibri" w:eastAsia="Times New Roman" w:hAnsi="Calibri" w:cs="Calibri"/>
                <w:lang w:eastAsia="en-GB"/>
              </w:rPr>
              <w:t xml:space="preserve">LIFE Integrated Support Service, </w:t>
            </w:r>
            <w:proofErr w:type="spellStart"/>
            <w:r w:rsidRPr="00E50092">
              <w:rPr>
                <w:rFonts w:ascii="Calibri" w:eastAsia="Times New Roman" w:hAnsi="Calibri" w:cs="Calibri"/>
                <w:lang w:eastAsia="en-GB"/>
              </w:rPr>
              <w:t>incl</w:t>
            </w:r>
            <w:proofErr w:type="spellEnd"/>
            <w:r w:rsidRPr="00E50092">
              <w:rPr>
                <w:rFonts w:ascii="Calibri" w:eastAsia="Times New Roman" w:hAnsi="Calibri" w:cs="Calibri"/>
                <w:lang w:eastAsia="en-GB"/>
              </w:rPr>
              <w:t xml:space="preserve"> floating support </w:t>
            </w:r>
          </w:p>
          <w:p w14:paraId="70D0A386" w14:textId="77777777" w:rsidR="00FE2B81" w:rsidRPr="00E50092" w:rsidRDefault="00FE2B81" w:rsidP="006A4C00">
            <w:pPr>
              <w:textAlignment w:val="baseline"/>
              <w:rPr>
                <w:rFonts w:ascii="Times New Roman" w:eastAsia="Times New Roman" w:hAnsi="Times New Roman" w:cs="Times New Roman"/>
                <w:sz w:val="24"/>
                <w:szCs w:val="24"/>
                <w:lang w:eastAsia="en-GB"/>
              </w:rPr>
            </w:pPr>
          </w:p>
        </w:tc>
        <w:tc>
          <w:tcPr>
            <w:tcW w:w="2790" w:type="dxa"/>
            <w:hideMark/>
          </w:tcPr>
          <w:p w14:paraId="0F1E2EF7"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Hestia </w:t>
            </w:r>
          </w:p>
        </w:tc>
        <w:tc>
          <w:tcPr>
            <w:tcW w:w="1995" w:type="dxa"/>
            <w:hideMark/>
          </w:tcPr>
          <w:p w14:paraId="13FC60C5"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14.01.2017 </w:t>
            </w:r>
          </w:p>
        </w:tc>
        <w:tc>
          <w:tcPr>
            <w:tcW w:w="2130" w:type="dxa"/>
            <w:hideMark/>
          </w:tcPr>
          <w:p w14:paraId="54193165"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31/03/2021 Extension until 31.03.2023 </w:t>
            </w:r>
          </w:p>
        </w:tc>
      </w:tr>
      <w:tr w:rsidR="00FE2B81" w:rsidRPr="00E50092" w14:paraId="12230831" w14:textId="77777777" w:rsidTr="00BC323D">
        <w:trPr>
          <w:trHeight w:val="750"/>
        </w:trPr>
        <w:tc>
          <w:tcPr>
            <w:cnfStyle w:val="001000000000" w:firstRow="0" w:lastRow="0" w:firstColumn="1" w:lastColumn="0" w:oddVBand="0" w:evenVBand="0" w:oddHBand="0" w:evenHBand="0" w:firstRowFirstColumn="0" w:firstRowLastColumn="0" w:lastRowFirstColumn="0" w:lastRowLastColumn="0"/>
            <w:tcW w:w="2070" w:type="dxa"/>
            <w:hideMark/>
          </w:tcPr>
          <w:p w14:paraId="4A9FC3FA" w14:textId="77777777" w:rsidR="00FE2B81" w:rsidRPr="00E50092" w:rsidRDefault="00FE2B81" w:rsidP="006A4C00">
            <w:pPr>
              <w:textAlignment w:val="baseline"/>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LIFE Young People and Young Parent Supported Housing </w:t>
            </w:r>
          </w:p>
        </w:tc>
        <w:tc>
          <w:tcPr>
            <w:tcW w:w="2790" w:type="dxa"/>
            <w:hideMark/>
          </w:tcPr>
          <w:p w14:paraId="6E2E22B6" w14:textId="77777777" w:rsidR="00FE2B81" w:rsidRPr="00E50092"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Look Ahead </w:t>
            </w:r>
          </w:p>
        </w:tc>
        <w:tc>
          <w:tcPr>
            <w:tcW w:w="1995" w:type="dxa"/>
            <w:hideMark/>
          </w:tcPr>
          <w:p w14:paraId="7AF69899" w14:textId="77777777" w:rsidR="00FE2B81" w:rsidRPr="00E50092"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23.10.2017 </w:t>
            </w:r>
          </w:p>
        </w:tc>
        <w:tc>
          <w:tcPr>
            <w:tcW w:w="2130" w:type="dxa"/>
            <w:hideMark/>
          </w:tcPr>
          <w:p w14:paraId="614928C8" w14:textId="77777777" w:rsidR="00FE2B81"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E50092">
              <w:rPr>
                <w:rFonts w:ascii="Calibri" w:eastAsia="Times New Roman" w:hAnsi="Calibri" w:cs="Calibri"/>
                <w:lang w:eastAsia="en-GB"/>
              </w:rPr>
              <w:t xml:space="preserve">22/10/2021 Extension until 22.10.2023, expected to be </w:t>
            </w:r>
            <w:r w:rsidRPr="00E50092">
              <w:rPr>
                <w:rFonts w:ascii="Calibri" w:eastAsia="Times New Roman" w:hAnsi="Calibri" w:cs="Calibri"/>
                <w:lang w:eastAsia="en-GB"/>
              </w:rPr>
              <w:lastRenderedPageBreak/>
              <w:t>extended one final year until 22.10.24 </w:t>
            </w:r>
          </w:p>
          <w:p w14:paraId="4EAE5C98" w14:textId="77777777" w:rsidR="00FE2B81" w:rsidRPr="00E50092"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FE2B81" w:rsidRPr="008B5728" w14:paraId="56A81EB6" w14:textId="77777777" w:rsidTr="00BC323D">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70" w:type="dxa"/>
            <w:hideMark/>
          </w:tcPr>
          <w:p w14:paraId="64FDF286" w14:textId="77777777" w:rsidR="00FE2B81" w:rsidRPr="00E50092" w:rsidRDefault="00FE2B81" w:rsidP="006A4C00">
            <w:pPr>
              <w:textAlignment w:val="baseline"/>
              <w:rPr>
                <w:rFonts w:ascii="Times New Roman" w:eastAsia="Times New Roman" w:hAnsi="Times New Roman" w:cs="Times New Roman"/>
                <w:sz w:val="24"/>
                <w:szCs w:val="24"/>
                <w:lang w:eastAsia="en-GB"/>
              </w:rPr>
            </w:pPr>
            <w:r w:rsidRPr="00E50092">
              <w:rPr>
                <w:rFonts w:ascii="Calibri" w:eastAsia="Times New Roman" w:hAnsi="Calibri" w:cs="Calibri"/>
                <w:lang w:eastAsia="en-GB"/>
              </w:rPr>
              <w:lastRenderedPageBreak/>
              <w:t>LIFE Social Inclusion Supported Housing </w:t>
            </w:r>
          </w:p>
        </w:tc>
        <w:tc>
          <w:tcPr>
            <w:tcW w:w="2790" w:type="dxa"/>
            <w:hideMark/>
          </w:tcPr>
          <w:p w14:paraId="7D4DFDC1"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St Mungo’s </w:t>
            </w:r>
          </w:p>
        </w:tc>
        <w:tc>
          <w:tcPr>
            <w:tcW w:w="1995" w:type="dxa"/>
            <w:hideMark/>
          </w:tcPr>
          <w:p w14:paraId="340CD7B7"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01.04.2019 </w:t>
            </w:r>
          </w:p>
        </w:tc>
        <w:tc>
          <w:tcPr>
            <w:tcW w:w="2130" w:type="dxa"/>
            <w:hideMark/>
          </w:tcPr>
          <w:p w14:paraId="6BBC5208" w14:textId="77777777" w:rsidR="00FE2B81"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E50092">
              <w:rPr>
                <w:rFonts w:ascii="Calibri" w:eastAsia="Times New Roman" w:hAnsi="Calibri" w:cs="Calibri"/>
                <w:lang w:eastAsia="en-GB"/>
              </w:rPr>
              <w:t>31.04.2023 (with possible extensions to 31.04.2026) </w:t>
            </w:r>
          </w:p>
          <w:p w14:paraId="32A3F2D8"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FE2B81" w:rsidRPr="008B5728" w14:paraId="71458A8B" w14:textId="77777777" w:rsidTr="00BC323D">
        <w:trPr>
          <w:trHeight w:val="750"/>
        </w:trPr>
        <w:tc>
          <w:tcPr>
            <w:cnfStyle w:val="001000000000" w:firstRow="0" w:lastRow="0" w:firstColumn="1" w:lastColumn="0" w:oddVBand="0" w:evenVBand="0" w:oddHBand="0" w:evenHBand="0" w:firstRowFirstColumn="0" w:firstRowLastColumn="0" w:lastRowFirstColumn="0" w:lastRowLastColumn="0"/>
            <w:tcW w:w="2070" w:type="dxa"/>
            <w:hideMark/>
          </w:tcPr>
          <w:p w14:paraId="0AAF0895" w14:textId="77777777" w:rsidR="00FE2B81" w:rsidRDefault="00FE2B81" w:rsidP="006A4C00">
            <w:pPr>
              <w:textAlignment w:val="baseline"/>
              <w:rPr>
                <w:rFonts w:ascii="Calibri" w:eastAsia="Times New Roman" w:hAnsi="Calibri" w:cs="Calibri"/>
                <w:lang w:eastAsia="en-GB"/>
              </w:rPr>
            </w:pPr>
            <w:r w:rsidRPr="00E50092">
              <w:rPr>
                <w:rFonts w:ascii="Calibri" w:eastAsia="Times New Roman" w:hAnsi="Calibri" w:cs="Calibri"/>
                <w:lang w:eastAsia="en-GB"/>
              </w:rPr>
              <w:t>LIFE Learning Disabilities Supported Accommodation </w:t>
            </w:r>
          </w:p>
          <w:p w14:paraId="77E8F525" w14:textId="77777777" w:rsidR="00FE2B81" w:rsidRPr="00E50092" w:rsidRDefault="00FE2B81" w:rsidP="006A4C00">
            <w:pPr>
              <w:textAlignment w:val="baseline"/>
              <w:rPr>
                <w:rFonts w:ascii="Times New Roman" w:eastAsia="Times New Roman" w:hAnsi="Times New Roman" w:cs="Times New Roman"/>
                <w:sz w:val="24"/>
                <w:szCs w:val="24"/>
                <w:lang w:eastAsia="en-GB"/>
              </w:rPr>
            </w:pPr>
          </w:p>
        </w:tc>
        <w:tc>
          <w:tcPr>
            <w:tcW w:w="2790" w:type="dxa"/>
            <w:hideMark/>
          </w:tcPr>
          <w:p w14:paraId="3F119569" w14:textId="77777777" w:rsidR="00FE2B81" w:rsidRPr="00E50092"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Certitude </w:t>
            </w:r>
          </w:p>
        </w:tc>
        <w:tc>
          <w:tcPr>
            <w:tcW w:w="1995" w:type="dxa"/>
            <w:hideMark/>
          </w:tcPr>
          <w:p w14:paraId="209DB87C" w14:textId="77777777" w:rsidR="00FE2B81" w:rsidRPr="00E50092"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 </w:t>
            </w:r>
          </w:p>
        </w:tc>
        <w:tc>
          <w:tcPr>
            <w:tcW w:w="2130" w:type="dxa"/>
            <w:hideMark/>
          </w:tcPr>
          <w:p w14:paraId="5DBB30A1" w14:textId="77777777" w:rsidR="00FE2B81" w:rsidRPr="00E50092" w:rsidRDefault="00FE2B81" w:rsidP="006A4C00">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 </w:t>
            </w:r>
          </w:p>
        </w:tc>
      </w:tr>
      <w:tr w:rsidR="00FE2B81" w:rsidRPr="008B5728" w14:paraId="0C7D6CDE" w14:textId="77777777" w:rsidTr="00BC323D">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070" w:type="dxa"/>
            <w:hideMark/>
          </w:tcPr>
          <w:p w14:paraId="13E0F295" w14:textId="77777777" w:rsidR="00FE2B81" w:rsidRPr="00E50092" w:rsidRDefault="00FE2B81" w:rsidP="006A4C00">
            <w:pPr>
              <w:textAlignment w:val="baseline"/>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Unregulated Services  </w:t>
            </w:r>
          </w:p>
        </w:tc>
        <w:tc>
          <w:tcPr>
            <w:tcW w:w="2790" w:type="dxa"/>
            <w:hideMark/>
          </w:tcPr>
          <w:p w14:paraId="37C6E9D0"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Southside Partnership -Shared Lives LD (regulated by CQC)  </w:t>
            </w:r>
          </w:p>
        </w:tc>
        <w:tc>
          <w:tcPr>
            <w:tcW w:w="1995" w:type="dxa"/>
            <w:hideMark/>
          </w:tcPr>
          <w:p w14:paraId="6504A66E"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E50092">
              <w:rPr>
                <w:rFonts w:ascii="Calibri" w:eastAsia="Times New Roman" w:hAnsi="Calibri" w:cs="Calibri"/>
                <w:lang w:eastAsia="en-GB"/>
              </w:rPr>
              <w:t>01.07.2019 </w:t>
            </w:r>
          </w:p>
        </w:tc>
        <w:tc>
          <w:tcPr>
            <w:tcW w:w="2130" w:type="dxa"/>
            <w:hideMark/>
          </w:tcPr>
          <w:p w14:paraId="7E71A9F1" w14:textId="77777777" w:rsidR="00FE2B81"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E50092">
              <w:rPr>
                <w:rFonts w:ascii="Calibri" w:eastAsia="Times New Roman" w:hAnsi="Calibri" w:cs="Calibri"/>
                <w:lang w:eastAsia="en-GB"/>
              </w:rPr>
              <w:t>30.06.2022, 1 year extension to June 2023 </w:t>
            </w:r>
          </w:p>
          <w:p w14:paraId="6991768A" w14:textId="77777777" w:rsidR="00FE2B81" w:rsidRPr="00E50092" w:rsidRDefault="00FE2B81" w:rsidP="006A4C00">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bl>
    <w:p w14:paraId="42C6473B" w14:textId="77777777" w:rsidR="00FE2B81" w:rsidRDefault="00FE2B81" w:rsidP="00FE2B81"/>
    <w:p w14:paraId="0EF6C2B4" w14:textId="77777777" w:rsidR="00FE2B81" w:rsidRPr="008B4A6D" w:rsidRDefault="00FE2B81" w:rsidP="005F2655">
      <w:pPr>
        <w:rPr>
          <w:rFonts w:cstheme="minorHAnsi"/>
        </w:rPr>
      </w:pPr>
    </w:p>
    <w:p w14:paraId="294C8C46" w14:textId="52BBFA09" w:rsidR="00E637EE" w:rsidRPr="009C6A0F" w:rsidRDefault="00140148" w:rsidP="005F2655">
      <w:pPr>
        <w:rPr>
          <w:rFonts w:cstheme="minorHAnsi"/>
          <w:b/>
          <w:bCs/>
        </w:rPr>
      </w:pPr>
      <w:r w:rsidRPr="009C6A0F">
        <w:rPr>
          <w:rFonts w:cstheme="minorHAnsi"/>
          <w:b/>
          <w:bCs/>
        </w:rPr>
        <w:t>Market Oversight</w:t>
      </w:r>
      <w:r w:rsidR="00D37BD6" w:rsidRPr="009C6A0F">
        <w:rPr>
          <w:rFonts w:cstheme="minorHAnsi"/>
          <w:b/>
          <w:bCs/>
        </w:rPr>
        <w:t xml:space="preserve"> </w:t>
      </w:r>
      <w:r w:rsidR="007E3493">
        <w:rPr>
          <w:rFonts w:cstheme="minorHAnsi"/>
          <w:b/>
          <w:bCs/>
        </w:rPr>
        <w:t>– Supported Living</w:t>
      </w:r>
    </w:p>
    <w:p w14:paraId="370E58DD" w14:textId="4B33E8B1" w:rsidR="00A86F2C" w:rsidRDefault="00A86F2C" w:rsidP="005F2655">
      <w:pPr>
        <w:rPr>
          <w:rFonts w:cstheme="minorHAnsi"/>
        </w:rPr>
      </w:pPr>
    </w:p>
    <w:p w14:paraId="6F7CF0CD" w14:textId="0A67FA18" w:rsidR="009171F8" w:rsidRDefault="00140148" w:rsidP="005F2655">
      <w:pPr>
        <w:rPr>
          <w:rFonts w:cstheme="minorHAnsi"/>
        </w:rPr>
      </w:pPr>
      <w:r>
        <w:rPr>
          <w:rFonts w:cstheme="minorHAnsi"/>
        </w:rPr>
        <w:t xml:space="preserve">Hounslow Council wishes to see Supported Living schemes operate in the borough that are high quality. We work closely with all providers and will maintain an oversight of the quality of provision even with schemes which are not commissioned by the Council. In recent years we have been concerned by provision that we have not </w:t>
      </w:r>
      <w:r w:rsidR="00733709">
        <w:rPr>
          <w:rFonts w:cstheme="minorHAnsi"/>
        </w:rPr>
        <w:t>commissioned,</w:t>
      </w:r>
      <w:r>
        <w:rPr>
          <w:rFonts w:cstheme="minorHAnsi"/>
        </w:rPr>
        <w:t xml:space="preserve"> and we will continue to work closely with the Care Quality Commission to monitor care. </w:t>
      </w:r>
    </w:p>
    <w:p w14:paraId="03317D81" w14:textId="72703B71" w:rsidR="00733709" w:rsidRDefault="00140148" w:rsidP="005F2655">
      <w:pPr>
        <w:rPr>
          <w:rFonts w:cstheme="minorHAnsi"/>
        </w:rPr>
      </w:pPr>
      <w:r>
        <w:rPr>
          <w:rFonts w:cstheme="minorHAnsi"/>
        </w:rPr>
        <w:t xml:space="preserve">We encourage all providers to </w:t>
      </w:r>
      <w:r w:rsidR="00733709">
        <w:rPr>
          <w:rFonts w:cstheme="minorHAnsi"/>
        </w:rPr>
        <w:t>contact</w:t>
      </w:r>
      <w:r>
        <w:rPr>
          <w:rFonts w:cstheme="minorHAnsi"/>
        </w:rPr>
        <w:t xml:space="preserve"> the Council and we have </w:t>
      </w:r>
      <w:r w:rsidR="009171F8">
        <w:rPr>
          <w:rFonts w:cstheme="minorHAnsi"/>
        </w:rPr>
        <w:t xml:space="preserve">recently </w:t>
      </w:r>
      <w:r>
        <w:rPr>
          <w:rFonts w:cstheme="minorHAnsi"/>
        </w:rPr>
        <w:t>introduced a policy to encourage all commiss</w:t>
      </w:r>
      <w:r w:rsidR="009171F8">
        <w:rPr>
          <w:rFonts w:cstheme="minorHAnsi"/>
        </w:rPr>
        <w:t>i</w:t>
      </w:r>
      <w:r>
        <w:rPr>
          <w:rFonts w:cstheme="minorHAnsi"/>
        </w:rPr>
        <w:t>oners who are placing adults in Supported Living schemes in Hounslow to contact us using the ADASS referral route.</w:t>
      </w:r>
      <w:r w:rsidR="009171F8">
        <w:rPr>
          <w:rFonts w:cstheme="minorHAnsi"/>
        </w:rPr>
        <w:t xml:space="preserve"> This means that we will be informed of adults placed into Supported Living Schemes in Hounslow.</w:t>
      </w:r>
    </w:p>
    <w:p w14:paraId="2EE49BDB" w14:textId="77777777" w:rsidR="008203FD" w:rsidRDefault="008203FD" w:rsidP="005F2655">
      <w:pPr>
        <w:rPr>
          <w:rFonts w:cstheme="minorHAnsi"/>
        </w:rPr>
      </w:pPr>
    </w:p>
    <w:p w14:paraId="03C456B7" w14:textId="1E5342BF" w:rsidR="000C5BEC" w:rsidRPr="00C646D7" w:rsidRDefault="000C5BEC" w:rsidP="005F2655">
      <w:pPr>
        <w:rPr>
          <w:rFonts w:cstheme="minorHAnsi"/>
          <w:b/>
          <w:bCs/>
        </w:rPr>
      </w:pPr>
      <w:r w:rsidRPr="00C646D7">
        <w:rPr>
          <w:rFonts w:cstheme="minorHAnsi"/>
          <w:b/>
          <w:bCs/>
        </w:rPr>
        <w:t>Commissioning intentions</w:t>
      </w:r>
    </w:p>
    <w:p w14:paraId="7B3459F9" w14:textId="226C9554" w:rsidR="00420580" w:rsidRDefault="00420580" w:rsidP="005F2655">
      <w:pPr>
        <w:rPr>
          <w:rFonts w:cstheme="minorHAnsi"/>
        </w:rPr>
      </w:pPr>
    </w:p>
    <w:p w14:paraId="520AC682" w14:textId="59060F8E" w:rsidR="009171F8" w:rsidRDefault="00420580" w:rsidP="005F2655">
      <w:pPr>
        <w:rPr>
          <w:rFonts w:cstheme="minorHAnsi"/>
        </w:rPr>
      </w:pPr>
      <w:r>
        <w:rPr>
          <w:rFonts w:cstheme="minorHAnsi"/>
        </w:rPr>
        <w:t xml:space="preserve">We have projected a large increase in demand for Supported Living places for Hounslow residents. </w:t>
      </w:r>
      <w:r w:rsidR="00C02716">
        <w:rPr>
          <w:rFonts w:cstheme="minorHAnsi"/>
        </w:rPr>
        <w:t>Between 2022 and 2025 we project a rise of 8</w:t>
      </w:r>
      <w:r w:rsidR="00D20286">
        <w:rPr>
          <w:rFonts w:cstheme="minorHAnsi"/>
        </w:rPr>
        <w:t>2</w:t>
      </w:r>
      <w:r w:rsidR="00C02716">
        <w:rPr>
          <w:rFonts w:cstheme="minorHAnsi"/>
        </w:rPr>
        <w:t xml:space="preserve"> </w:t>
      </w:r>
      <w:r w:rsidR="00191468">
        <w:rPr>
          <w:rFonts w:cstheme="minorHAnsi"/>
        </w:rPr>
        <w:t xml:space="preserve">clients, and we wish to offer suitable accommodation and support to all Hounslow clients in borough. </w:t>
      </w:r>
    </w:p>
    <w:p w14:paraId="058B3596" w14:textId="77777777" w:rsidR="00D20286" w:rsidRDefault="00D20286" w:rsidP="005F2655">
      <w:pPr>
        <w:rPr>
          <w:rFonts w:cstheme="minorHAnsi"/>
        </w:rPr>
      </w:pPr>
    </w:p>
    <w:p w14:paraId="4BDDA483" w14:textId="1B649C80" w:rsidR="00651CC0" w:rsidRDefault="009171F8" w:rsidP="005F2655">
      <w:pPr>
        <w:rPr>
          <w:rFonts w:cstheme="minorHAnsi"/>
        </w:rPr>
      </w:pPr>
      <w:r>
        <w:rPr>
          <w:rFonts w:cstheme="minorHAnsi"/>
        </w:rPr>
        <w:t>There are changes in the local care market underway with t</w:t>
      </w:r>
      <w:r w:rsidR="00651CC0">
        <w:rPr>
          <w:rFonts w:cstheme="minorHAnsi"/>
        </w:rPr>
        <w:t>wo new schemes open</w:t>
      </w:r>
      <w:r>
        <w:rPr>
          <w:rFonts w:cstheme="minorHAnsi"/>
        </w:rPr>
        <w:t>ing</w:t>
      </w:r>
      <w:r w:rsidR="00651CC0">
        <w:rPr>
          <w:rFonts w:cstheme="minorHAnsi"/>
        </w:rPr>
        <w:t xml:space="preserve"> in 2022 and three schemes closing. </w:t>
      </w:r>
    </w:p>
    <w:p w14:paraId="5537B84C" w14:textId="77777777" w:rsidR="00651CC0" w:rsidRDefault="00651CC0" w:rsidP="005F2655">
      <w:pPr>
        <w:rPr>
          <w:rFonts w:cstheme="minorHAnsi"/>
        </w:rPr>
      </w:pPr>
    </w:p>
    <w:p w14:paraId="439B9ED3" w14:textId="463DCFB4" w:rsidR="009171F8" w:rsidRDefault="00191468" w:rsidP="005F2655">
      <w:pPr>
        <w:rPr>
          <w:rFonts w:cstheme="minorHAnsi"/>
        </w:rPr>
      </w:pPr>
      <w:r>
        <w:rPr>
          <w:rFonts w:cstheme="minorHAnsi"/>
        </w:rPr>
        <w:t xml:space="preserve">We are </w:t>
      </w:r>
      <w:r w:rsidR="009171F8">
        <w:rPr>
          <w:rFonts w:cstheme="minorHAnsi"/>
        </w:rPr>
        <w:t xml:space="preserve">aware that </w:t>
      </w:r>
      <w:r>
        <w:rPr>
          <w:rFonts w:cstheme="minorHAnsi"/>
        </w:rPr>
        <w:t xml:space="preserve">several providers </w:t>
      </w:r>
      <w:r w:rsidR="009D5584">
        <w:rPr>
          <w:rFonts w:cstheme="minorHAnsi"/>
        </w:rPr>
        <w:t xml:space="preserve">wish to create new Supported Living provision in the borough. We are interested in talking to any good quality providers who have experience of providing Supported Living. </w:t>
      </w:r>
      <w:r w:rsidR="009171F8">
        <w:rPr>
          <w:rFonts w:cstheme="minorHAnsi"/>
        </w:rPr>
        <w:t xml:space="preserve">If your organisation is interested, please contact us. Our commissioning strategy is to purchase spot placements and to manage the expansion of the local care market to meet local need and to ensure local health and community services are engaged with new provision and </w:t>
      </w:r>
      <w:r w:rsidR="00733709">
        <w:rPr>
          <w:rFonts w:cstheme="minorHAnsi"/>
        </w:rPr>
        <w:t>can</w:t>
      </w:r>
      <w:r w:rsidR="009171F8">
        <w:rPr>
          <w:rFonts w:cstheme="minorHAnsi"/>
        </w:rPr>
        <w:t xml:space="preserve"> meet need.</w:t>
      </w:r>
    </w:p>
    <w:p w14:paraId="6D2BED9E" w14:textId="77777777" w:rsidR="009171F8" w:rsidRDefault="009171F8" w:rsidP="005F2655">
      <w:pPr>
        <w:rPr>
          <w:rFonts w:cstheme="minorHAnsi"/>
        </w:rPr>
      </w:pPr>
    </w:p>
    <w:p w14:paraId="0CFED637" w14:textId="5BF117B6" w:rsidR="00733709" w:rsidRDefault="009D5584" w:rsidP="005F2655">
      <w:r>
        <w:rPr>
          <w:rFonts w:cstheme="minorHAnsi"/>
        </w:rPr>
        <w:lastRenderedPageBreak/>
        <w:t>Please contact us</w:t>
      </w:r>
      <w:r w:rsidR="00E70134">
        <w:rPr>
          <w:rFonts w:cstheme="minorHAnsi"/>
        </w:rPr>
        <w:t xml:space="preserve">: </w:t>
      </w:r>
      <w:r>
        <w:rPr>
          <w:rFonts w:cstheme="minorHAnsi"/>
        </w:rPr>
        <w:t xml:space="preserve"> </w:t>
      </w:r>
      <w:hyperlink r:id="rId12" w:history="1">
        <w:r w:rsidR="00E70134" w:rsidRPr="00E6102C">
          <w:rPr>
            <w:rStyle w:val="Hyperlink"/>
          </w:rPr>
          <w:t>amy.gill@hounslow.gov.uk</w:t>
        </w:r>
      </w:hyperlink>
    </w:p>
    <w:p w14:paraId="49EB88FB" w14:textId="77777777" w:rsidR="00E70134" w:rsidRDefault="00E70134" w:rsidP="005F2655">
      <w:pPr>
        <w:rPr>
          <w:rFonts w:cstheme="minorHAnsi"/>
          <w:color w:val="FF0000"/>
        </w:rPr>
      </w:pPr>
    </w:p>
    <w:p w14:paraId="3AA97256" w14:textId="5D3D1FEE" w:rsidR="00420580" w:rsidRDefault="00733709" w:rsidP="005F2655">
      <w:pPr>
        <w:rPr>
          <w:rFonts w:cstheme="minorHAnsi"/>
        </w:rPr>
      </w:pPr>
      <w:r>
        <w:rPr>
          <w:rFonts w:cstheme="minorHAnsi"/>
          <w:color w:val="FF0000"/>
        </w:rPr>
        <w:t xml:space="preserve"> </w:t>
      </w:r>
    </w:p>
    <w:p w14:paraId="0B9AC2E8" w14:textId="011E3322" w:rsidR="008203FD" w:rsidRDefault="008203FD" w:rsidP="005F2655">
      <w:pPr>
        <w:rPr>
          <w:rFonts w:cstheme="minorHAnsi"/>
        </w:rPr>
      </w:pPr>
    </w:p>
    <w:p w14:paraId="7E9C621C" w14:textId="1B2F916B" w:rsidR="00D37BD6" w:rsidRDefault="00D37BD6">
      <w:pPr>
        <w:rPr>
          <w:rFonts w:cstheme="minorHAnsi"/>
        </w:rPr>
      </w:pPr>
    </w:p>
    <w:p w14:paraId="2D4143EF" w14:textId="77777777" w:rsidR="005F2655" w:rsidRPr="00A5598D" w:rsidRDefault="005F2655" w:rsidP="005F2655">
      <w:pPr>
        <w:rPr>
          <w:rFonts w:cstheme="minorHAnsi"/>
          <w:b/>
          <w:bCs/>
        </w:rPr>
      </w:pPr>
      <w:r w:rsidRPr="00A5598D">
        <w:rPr>
          <w:rFonts w:cstheme="minorHAnsi"/>
          <w:b/>
          <w:bCs/>
        </w:rPr>
        <w:t>Care Homes</w:t>
      </w:r>
    </w:p>
    <w:p w14:paraId="3BD7F573" w14:textId="4F9286DC" w:rsidR="005F2655" w:rsidRDefault="00A5598D" w:rsidP="005F2655">
      <w:pPr>
        <w:rPr>
          <w:rFonts w:cstheme="minorHAnsi"/>
        </w:rPr>
      </w:pPr>
      <w:r>
        <w:rPr>
          <w:rFonts w:cstheme="minorHAnsi"/>
        </w:rPr>
        <w:t xml:space="preserve">________________________________________________________________________________ </w:t>
      </w:r>
    </w:p>
    <w:p w14:paraId="08C77B0F" w14:textId="7ABE9BF0" w:rsidR="00A5598D" w:rsidRDefault="00A5598D" w:rsidP="005F2655">
      <w:pPr>
        <w:rPr>
          <w:rFonts w:cstheme="minorHAnsi"/>
        </w:rPr>
      </w:pPr>
    </w:p>
    <w:p w14:paraId="7D713767" w14:textId="2BA7905E" w:rsidR="00DC713E" w:rsidRPr="00DC713E" w:rsidRDefault="00DC713E" w:rsidP="005F2655">
      <w:pPr>
        <w:rPr>
          <w:rFonts w:cstheme="minorHAnsi"/>
          <w:b/>
          <w:bCs/>
        </w:rPr>
      </w:pPr>
      <w:r w:rsidRPr="00DC713E">
        <w:rPr>
          <w:rFonts w:cstheme="minorHAnsi"/>
          <w:b/>
          <w:bCs/>
        </w:rPr>
        <w:t xml:space="preserve">The Care Market </w:t>
      </w:r>
    </w:p>
    <w:p w14:paraId="4658CB34" w14:textId="77777777" w:rsidR="00DC713E" w:rsidRDefault="00DC713E" w:rsidP="005F2655">
      <w:pPr>
        <w:rPr>
          <w:rFonts w:cstheme="minorHAnsi"/>
        </w:rPr>
      </w:pPr>
    </w:p>
    <w:p w14:paraId="296D03E6" w14:textId="4ECFE582" w:rsidR="00027E5E" w:rsidRPr="00C56233" w:rsidRDefault="00DC713E">
      <w:pPr>
        <w:pStyle w:val="ListParagraph"/>
        <w:numPr>
          <w:ilvl w:val="0"/>
          <w:numId w:val="24"/>
        </w:numPr>
        <w:rPr>
          <w:rFonts w:cstheme="minorHAnsi"/>
        </w:rPr>
      </w:pPr>
      <w:r>
        <w:rPr>
          <w:rFonts w:cstheme="minorHAnsi"/>
        </w:rPr>
        <w:t xml:space="preserve">There are 30 registered care homes </w:t>
      </w:r>
      <w:r w:rsidR="00691CD2">
        <w:rPr>
          <w:rFonts w:cstheme="minorHAnsi"/>
        </w:rPr>
        <w:t xml:space="preserve">in Hounslow, comprising: </w:t>
      </w:r>
      <w:r w:rsidR="00721030" w:rsidRPr="00C56233">
        <w:rPr>
          <w:rFonts w:cstheme="minorHAnsi"/>
        </w:rPr>
        <w:t>Two residential care homes for older people</w:t>
      </w:r>
    </w:p>
    <w:p w14:paraId="078B1FFD" w14:textId="2BA6C11A" w:rsidR="00721030" w:rsidRPr="00F365A3" w:rsidRDefault="00721030">
      <w:pPr>
        <w:pStyle w:val="ListParagraph"/>
        <w:numPr>
          <w:ilvl w:val="0"/>
          <w:numId w:val="24"/>
        </w:numPr>
        <w:rPr>
          <w:rFonts w:cstheme="minorHAnsi"/>
        </w:rPr>
      </w:pPr>
      <w:r w:rsidRPr="00F365A3">
        <w:rPr>
          <w:rFonts w:cstheme="minorHAnsi"/>
        </w:rPr>
        <w:t xml:space="preserve">Nine nursing homes for </w:t>
      </w:r>
      <w:r w:rsidR="00F317E5" w:rsidRPr="00F365A3">
        <w:rPr>
          <w:rFonts w:cstheme="minorHAnsi"/>
        </w:rPr>
        <w:t>older people</w:t>
      </w:r>
    </w:p>
    <w:p w14:paraId="5D0E83A3" w14:textId="5B52CD7D" w:rsidR="00F365A3" w:rsidRPr="00F365A3" w:rsidRDefault="00F365A3">
      <w:pPr>
        <w:pStyle w:val="ListParagraph"/>
        <w:numPr>
          <w:ilvl w:val="0"/>
          <w:numId w:val="24"/>
        </w:numPr>
        <w:rPr>
          <w:rFonts w:cstheme="minorHAnsi"/>
        </w:rPr>
      </w:pPr>
      <w:r w:rsidRPr="00F365A3">
        <w:rPr>
          <w:rFonts w:cstheme="minorHAnsi"/>
        </w:rPr>
        <w:t>1</w:t>
      </w:r>
      <w:r w:rsidR="003A671C" w:rsidRPr="00F365A3">
        <w:rPr>
          <w:rFonts w:cstheme="minorHAnsi"/>
        </w:rPr>
        <w:t xml:space="preserve"> nursing home for adults</w:t>
      </w:r>
      <w:r w:rsidRPr="00F365A3">
        <w:rPr>
          <w:rFonts w:cstheme="minorHAnsi"/>
        </w:rPr>
        <w:t xml:space="preserve"> </w:t>
      </w:r>
      <w:r w:rsidR="00567E55" w:rsidRPr="00F365A3">
        <w:rPr>
          <w:rFonts w:cstheme="minorHAnsi"/>
        </w:rPr>
        <w:t>with mental</w:t>
      </w:r>
      <w:r w:rsidRPr="00F365A3">
        <w:rPr>
          <w:rFonts w:cstheme="minorHAnsi"/>
        </w:rPr>
        <w:t xml:space="preserve"> health </w:t>
      </w:r>
      <w:r w:rsidR="00CB7ACB" w:rsidRPr="00F365A3">
        <w:rPr>
          <w:rFonts w:cstheme="minorHAnsi"/>
        </w:rPr>
        <w:t>need</w:t>
      </w:r>
      <w:r w:rsidR="00785566">
        <w:rPr>
          <w:rFonts w:cstheme="minorHAnsi"/>
        </w:rPr>
        <w:t>s</w:t>
      </w:r>
      <w:r w:rsidRPr="00F365A3">
        <w:rPr>
          <w:rFonts w:cstheme="minorHAnsi"/>
        </w:rPr>
        <w:t xml:space="preserve"> </w:t>
      </w:r>
    </w:p>
    <w:p w14:paraId="374AD132" w14:textId="37266DBB" w:rsidR="003A671C" w:rsidRPr="00F365A3" w:rsidRDefault="00F365A3">
      <w:pPr>
        <w:pStyle w:val="ListParagraph"/>
        <w:numPr>
          <w:ilvl w:val="0"/>
          <w:numId w:val="24"/>
        </w:numPr>
        <w:rPr>
          <w:rFonts w:cstheme="minorHAnsi"/>
        </w:rPr>
      </w:pPr>
      <w:r w:rsidRPr="00F365A3">
        <w:rPr>
          <w:rFonts w:cstheme="minorHAnsi"/>
        </w:rPr>
        <w:t>1 nursing home for older people with mental health needs</w:t>
      </w:r>
    </w:p>
    <w:p w14:paraId="584C60B8" w14:textId="56A8AAC0" w:rsidR="00F365A3" w:rsidRPr="00F365A3" w:rsidRDefault="00F365A3">
      <w:pPr>
        <w:pStyle w:val="ListParagraph"/>
        <w:numPr>
          <w:ilvl w:val="0"/>
          <w:numId w:val="24"/>
        </w:numPr>
        <w:rPr>
          <w:rFonts w:cstheme="minorHAnsi"/>
        </w:rPr>
      </w:pPr>
      <w:r w:rsidRPr="00F365A3">
        <w:rPr>
          <w:rFonts w:cstheme="minorHAnsi"/>
        </w:rPr>
        <w:t>2 residential care homes for adults with mental health needs</w:t>
      </w:r>
    </w:p>
    <w:p w14:paraId="3E275B36" w14:textId="008A183E" w:rsidR="00F317E5" w:rsidRPr="00F365A3" w:rsidRDefault="00F365A3">
      <w:pPr>
        <w:pStyle w:val="ListParagraph"/>
        <w:numPr>
          <w:ilvl w:val="0"/>
          <w:numId w:val="24"/>
        </w:numPr>
        <w:rPr>
          <w:rFonts w:cstheme="minorHAnsi"/>
        </w:rPr>
      </w:pPr>
      <w:r w:rsidRPr="00F365A3">
        <w:rPr>
          <w:rFonts w:cstheme="minorHAnsi"/>
        </w:rPr>
        <w:t xml:space="preserve">15 </w:t>
      </w:r>
      <w:r w:rsidR="00F317E5" w:rsidRPr="00F365A3">
        <w:rPr>
          <w:rFonts w:cstheme="minorHAnsi"/>
        </w:rPr>
        <w:t xml:space="preserve">Residential care homes for adults with a learning disability </w:t>
      </w:r>
    </w:p>
    <w:p w14:paraId="0D10662F" w14:textId="329A7127" w:rsidR="001646CD" w:rsidRDefault="001646CD" w:rsidP="005F2655">
      <w:pPr>
        <w:rPr>
          <w:rFonts w:cstheme="minorHAnsi"/>
          <w:color w:val="FF0000"/>
        </w:rPr>
      </w:pPr>
    </w:p>
    <w:p w14:paraId="69F3B843" w14:textId="5F0975E2" w:rsidR="00F365A3" w:rsidRDefault="007D42ED" w:rsidP="005F2655">
      <w:pPr>
        <w:rPr>
          <w:rFonts w:cstheme="minorHAnsi"/>
          <w:color w:val="000000" w:themeColor="text1"/>
        </w:rPr>
      </w:pPr>
      <w:r w:rsidRPr="00B30C3C">
        <w:rPr>
          <w:rFonts w:cstheme="minorHAnsi"/>
          <w:color w:val="000000" w:themeColor="text1"/>
        </w:rPr>
        <w:t xml:space="preserve">There are 656 care homes beds </w:t>
      </w:r>
      <w:r w:rsidR="00785566">
        <w:rPr>
          <w:rFonts w:cstheme="minorHAnsi"/>
          <w:color w:val="000000" w:themeColor="text1"/>
        </w:rPr>
        <w:t xml:space="preserve">for Older People </w:t>
      </w:r>
      <w:r w:rsidRPr="00B30C3C">
        <w:rPr>
          <w:rFonts w:cstheme="minorHAnsi"/>
          <w:color w:val="000000" w:themeColor="text1"/>
        </w:rPr>
        <w:t>registered with the C</w:t>
      </w:r>
      <w:r w:rsidR="00520D02">
        <w:rPr>
          <w:rFonts w:cstheme="minorHAnsi"/>
          <w:color w:val="000000" w:themeColor="text1"/>
        </w:rPr>
        <w:t>are Quality Commission (C</w:t>
      </w:r>
      <w:r w:rsidRPr="00B30C3C">
        <w:rPr>
          <w:rFonts w:cstheme="minorHAnsi"/>
          <w:color w:val="000000" w:themeColor="text1"/>
        </w:rPr>
        <w:t>QC</w:t>
      </w:r>
      <w:r w:rsidR="00520D02">
        <w:rPr>
          <w:rFonts w:cstheme="minorHAnsi"/>
          <w:color w:val="000000" w:themeColor="text1"/>
        </w:rPr>
        <w:t>)</w:t>
      </w:r>
      <w:r w:rsidRPr="00B30C3C">
        <w:rPr>
          <w:rFonts w:cstheme="minorHAnsi"/>
          <w:color w:val="000000" w:themeColor="text1"/>
        </w:rPr>
        <w:t xml:space="preserve"> in Hounslow</w:t>
      </w:r>
      <w:r w:rsidR="00785566">
        <w:rPr>
          <w:rFonts w:cstheme="minorHAnsi"/>
          <w:color w:val="000000" w:themeColor="text1"/>
        </w:rPr>
        <w:t xml:space="preserve"> care homes</w:t>
      </w:r>
      <w:r w:rsidR="00B30C3C" w:rsidRPr="00B30C3C">
        <w:rPr>
          <w:rFonts w:cstheme="minorHAnsi"/>
          <w:color w:val="000000" w:themeColor="text1"/>
        </w:rPr>
        <w:t xml:space="preserve">, with approximately 600 </w:t>
      </w:r>
      <w:r w:rsidR="00C56233">
        <w:rPr>
          <w:rFonts w:cstheme="minorHAnsi"/>
          <w:color w:val="000000" w:themeColor="text1"/>
        </w:rPr>
        <w:t>b</w:t>
      </w:r>
      <w:r w:rsidR="00B30C3C" w:rsidRPr="00B30C3C">
        <w:rPr>
          <w:rFonts w:cstheme="minorHAnsi"/>
          <w:color w:val="000000" w:themeColor="text1"/>
        </w:rPr>
        <w:t>eds available due to operational reasons. There are very few vacant beds in care homes for Older People in Hounslow on a</w:t>
      </w:r>
      <w:r w:rsidR="006963A7">
        <w:rPr>
          <w:rFonts w:cstheme="minorHAnsi"/>
          <w:color w:val="000000" w:themeColor="text1"/>
        </w:rPr>
        <w:t>ny</w:t>
      </w:r>
      <w:r w:rsidR="00B30C3C" w:rsidRPr="00B30C3C">
        <w:rPr>
          <w:rFonts w:cstheme="minorHAnsi"/>
          <w:color w:val="000000" w:themeColor="text1"/>
        </w:rPr>
        <w:t xml:space="preserve"> given day. There are acute shortages of beds for adults and older people with dementia and behaviours that challenge in nursing homes or for older people with residential care needs.</w:t>
      </w:r>
    </w:p>
    <w:p w14:paraId="587E47B5" w14:textId="2A7DDC38" w:rsidR="006963A7" w:rsidRDefault="006963A7" w:rsidP="005F2655">
      <w:pPr>
        <w:rPr>
          <w:rFonts w:cstheme="minorHAnsi"/>
          <w:color w:val="000000" w:themeColor="text1"/>
        </w:rPr>
      </w:pPr>
    </w:p>
    <w:p w14:paraId="39760BC3" w14:textId="728F4855" w:rsidR="006963A7" w:rsidRDefault="006963A7" w:rsidP="005F2655">
      <w:pPr>
        <w:rPr>
          <w:rFonts w:cstheme="minorHAnsi"/>
          <w:color w:val="000000" w:themeColor="text1"/>
        </w:rPr>
      </w:pPr>
      <w:r>
        <w:rPr>
          <w:rFonts w:cstheme="minorHAnsi"/>
          <w:color w:val="000000" w:themeColor="text1"/>
        </w:rPr>
        <w:t xml:space="preserve">Hounslow care homes operate within a wider geographic market for care, with </w:t>
      </w:r>
      <w:r w:rsidR="007D356B">
        <w:rPr>
          <w:rFonts w:cstheme="minorHAnsi"/>
          <w:color w:val="000000" w:themeColor="text1"/>
        </w:rPr>
        <w:t xml:space="preserve">people from across West London moving into Hounslow care homes. </w:t>
      </w:r>
    </w:p>
    <w:p w14:paraId="578DB823" w14:textId="413575B4" w:rsidR="00160B4E" w:rsidRDefault="00160B4E" w:rsidP="005F2655">
      <w:pPr>
        <w:rPr>
          <w:rFonts w:cstheme="minorHAnsi"/>
          <w:color w:val="000000" w:themeColor="text1"/>
        </w:rPr>
      </w:pPr>
    </w:p>
    <w:p w14:paraId="3AF141A6" w14:textId="6FAAE302" w:rsidR="00CE1FE1" w:rsidRDefault="00CE1FE1" w:rsidP="005F2655">
      <w:pPr>
        <w:rPr>
          <w:rFonts w:cstheme="minorHAnsi"/>
          <w:color w:val="000000" w:themeColor="text1"/>
        </w:rPr>
      </w:pPr>
      <w:r>
        <w:rPr>
          <w:rFonts w:cstheme="minorHAnsi"/>
          <w:color w:val="000000" w:themeColor="text1"/>
        </w:rPr>
        <w:t xml:space="preserve">We are projecting a modest increase in demand for residential care </w:t>
      </w:r>
      <w:r w:rsidR="006963A7">
        <w:rPr>
          <w:rFonts w:cstheme="minorHAnsi"/>
          <w:color w:val="000000" w:themeColor="text1"/>
        </w:rPr>
        <w:t xml:space="preserve">among adults </w:t>
      </w:r>
      <w:r w:rsidR="007D356B">
        <w:rPr>
          <w:rFonts w:cstheme="minorHAnsi"/>
          <w:color w:val="000000" w:themeColor="text1"/>
        </w:rPr>
        <w:t xml:space="preserve">aged between 18 and 64. </w:t>
      </w:r>
    </w:p>
    <w:p w14:paraId="4AAC490A" w14:textId="77777777" w:rsidR="00160B4E" w:rsidRDefault="00160B4E" w:rsidP="00160B4E"/>
    <w:tbl>
      <w:tblPr>
        <w:tblStyle w:val="TableGrid"/>
        <w:tblW w:w="0" w:type="auto"/>
        <w:tblLook w:val="04A0" w:firstRow="1" w:lastRow="0" w:firstColumn="1" w:lastColumn="0" w:noHBand="0" w:noVBand="1"/>
      </w:tblPr>
      <w:tblGrid>
        <w:gridCol w:w="1803"/>
        <w:gridCol w:w="1803"/>
        <w:gridCol w:w="1803"/>
        <w:gridCol w:w="3607"/>
      </w:tblGrid>
      <w:tr w:rsidR="00160B4E" w14:paraId="54DFEB82" w14:textId="77777777" w:rsidTr="004F1600">
        <w:tc>
          <w:tcPr>
            <w:tcW w:w="1803" w:type="dxa"/>
          </w:tcPr>
          <w:p w14:paraId="4E7ADB06" w14:textId="77777777" w:rsidR="00160B4E" w:rsidRDefault="00160B4E" w:rsidP="004F1600"/>
        </w:tc>
        <w:tc>
          <w:tcPr>
            <w:tcW w:w="1803" w:type="dxa"/>
          </w:tcPr>
          <w:p w14:paraId="5A315F94" w14:textId="77777777" w:rsidR="00160B4E" w:rsidRPr="00917FD1" w:rsidRDefault="00160B4E" w:rsidP="004F1600">
            <w:pPr>
              <w:rPr>
                <w:b/>
                <w:bCs/>
              </w:rPr>
            </w:pPr>
            <w:r w:rsidRPr="00917FD1">
              <w:rPr>
                <w:b/>
                <w:bCs/>
              </w:rPr>
              <w:t>2020</w:t>
            </w:r>
          </w:p>
        </w:tc>
        <w:tc>
          <w:tcPr>
            <w:tcW w:w="1803" w:type="dxa"/>
          </w:tcPr>
          <w:p w14:paraId="332C87E9" w14:textId="77777777" w:rsidR="00160B4E" w:rsidRPr="00917FD1" w:rsidRDefault="00160B4E" w:rsidP="004F1600">
            <w:pPr>
              <w:rPr>
                <w:b/>
                <w:bCs/>
              </w:rPr>
            </w:pPr>
            <w:r>
              <w:rPr>
                <w:b/>
                <w:bCs/>
              </w:rPr>
              <w:t>2022</w:t>
            </w:r>
          </w:p>
        </w:tc>
        <w:tc>
          <w:tcPr>
            <w:tcW w:w="3607" w:type="dxa"/>
          </w:tcPr>
          <w:p w14:paraId="4E66B2A3" w14:textId="77777777" w:rsidR="00160B4E" w:rsidRDefault="00160B4E" w:rsidP="004F1600">
            <w:r w:rsidRPr="00917FD1">
              <w:rPr>
                <w:b/>
                <w:bCs/>
              </w:rPr>
              <w:t>2025</w:t>
            </w:r>
          </w:p>
        </w:tc>
      </w:tr>
      <w:tr w:rsidR="00160B4E" w14:paraId="5DA90FE3" w14:textId="77777777" w:rsidTr="004F1600">
        <w:tc>
          <w:tcPr>
            <w:tcW w:w="1803" w:type="dxa"/>
          </w:tcPr>
          <w:p w14:paraId="2D5AC154" w14:textId="77777777" w:rsidR="00160B4E" w:rsidRDefault="00160B4E" w:rsidP="004F1600">
            <w:r>
              <w:t>Residential 18 to 64</w:t>
            </w:r>
          </w:p>
        </w:tc>
        <w:tc>
          <w:tcPr>
            <w:tcW w:w="1803" w:type="dxa"/>
          </w:tcPr>
          <w:p w14:paraId="0DB78AF6" w14:textId="77777777" w:rsidR="00160B4E" w:rsidRDefault="00160B4E" w:rsidP="004F1600">
            <w:r>
              <w:t>133</w:t>
            </w:r>
          </w:p>
        </w:tc>
        <w:tc>
          <w:tcPr>
            <w:tcW w:w="1803" w:type="dxa"/>
          </w:tcPr>
          <w:p w14:paraId="555AB1DE" w14:textId="77777777" w:rsidR="00160B4E" w:rsidRDefault="00160B4E" w:rsidP="004F1600">
            <w:r>
              <w:t>125</w:t>
            </w:r>
          </w:p>
        </w:tc>
        <w:tc>
          <w:tcPr>
            <w:tcW w:w="3607" w:type="dxa"/>
          </w:tcPr>
          <w:p w14:paraId="13667BD3" w14:textId="77777777" w:rsidR="00160B4E" w:rsidRDefault="00160B4E" w:rsidP="004F1600">
            <w:r>
              <w:t>132</w:t>
            </w:r>
          </w:p>
        </w:tc>
      </w:tr>
    </w:tbl>
    <w:p w14:paraId="39D3672F" w14:textId="0AEA635B" w:rsidR="00160B4E" w:rsidRDefault="00160B4E" w:rsidP="00160B4E"/>
    <w:p w14:paraId="5CF25759" w14:textId="580DE180" w:rsidR="00E84479" w:rsidRDefault="00E84479" w:rsidP="00160B4E"/>
    <w:p w14:paraId="2790C21E" w14:textId="7773D1D6" w:rsidR="00E84479" w:rsidRDefault="00E84479" w:rsidP="00160B4E"/>
    <w:p w14:paraId="3145EFE3" w14:textId="631095BA" w:rsidR="00E84479" w:rsidRDefault="00E84479" w:rsidP="00160B4E"/>
    <w:p w14:paraId="0E4CFE9A" w14:textId="77777777" w:rsidR="00E84479" w:rsidRDefault="00E84479" w:rsidP="00160B4E"/>
    <w:p w14:paraId="7E2A493E" w14:textId="3CF3DAE5" w:rsidR="00160B4E" w:rsidRDefault="007D356B" w:rsidP="00160B4E">
      <w:r>
        <w:t xml:space="preserve">We are projecting a significant increase in demand for residential care. Hounslow Council operates two in-house residential care homes, which have a capacity of 105 beds. The table below shows demand for residential care in addition to these two care homes. </w:t>
      </w:r>
    </w:p>
    <w:p w14:paraId="3748C131" w14:textId="77777777" w:rsidR="00160B4E" w:rsidRDefault="00160B4E" w:rsidP="00160B4E"/>
    <w:tbl>
      <w:tblPr>
        <w:tblStyle w:val="TableGrid"/>
        <w:tblW w:w="0" w:type="auto"/>
        <w:tblLook w:val="04A0" w:firstRow="1" w:lastRow="0" w:firstColumn="1" w:lastColumn="0" w:noHBand="0" w:noVBand="1"/>
      </w:tblPr>
      <w:tblGrid>
        <w:gridCol w:w="1803"/>
        <w:gridCol w:w="1803"/>
        <w:gridCol w:w="1803"/>
        <w:gridCol w:w="3607"/>
      </w:tblGrid>
      <w:tr w:rsidR="00160B4E" w14:paraId="17DEFFB9" w14:textId="77777777" w:rsidTr="004F1600">
        <w:tc>
          <w:tcPr>
            <w:tcW w:w="1803" w:type="dxa"/>
          </w:tcPr>
          <w:p w14:paraId="7D283D67" w14:textId="77777777" w:rsidR="00160B4E" w:rsidRDefault="00160B4E" w:rsidP="004F1600"/>
        </w:tc>
        <w:tc>
          <w:tcPr>
            <w:tcW w:w="1803" w:type="dxa"/>
          </w:tcPr>
          <w:p w14:paraId="0BC89900" w14:textId="77777777" w:rsidR="00160B4E" w:rsidRPr="00917FD1" w:rsidRDefault="00160B4E" w:rsidP="004F1600">
            <w:pPr>
              <w:rPr>
                <w:b/>
                <w:bCs/>
              </w:rPr>
            </w:pPr>
            <w:r w:rsidRPr="00917FD1">
              <w:rPr>
                <w:b/>
                <w:bCs/>
              </w:rPr>
              <w:t>2020</w:t>
            </w:r>
          </w:p>
        </w:tc>
        <w:tc>
          <w:tcPr>
            <w:tcW w:w="1803" w:type="dxa"/>
          </w:tcPr>
          <w:p w14:paraId="29A23CCA" w14:textId="77777777" w:rsidR="00160B4E" w:rsidRPr="00917FD1" w:rsidRDefault="00160B4E" w:rsidP="004F1600">
            <w:pPr>
              <w:rPr>
                <w:b/>
                <w:bCs/>
              </w:rPr>
            </w:pPr>
            <w:r>
              <w:rPr>
                <w:b/>
                <w:bCs/>
              </w:rPr>
              <w:t>2022</w:t>
            </w:r>
          </w:p>
        </w:tc>
        <w:tc>
          <w:tcPr>
            <w:tcW w:w="3607" w:type="dxa"/>
          </w:tcPr>
          <w:p w14:paraId="5002D62B" w14:textId="77777777" w:rsidR="00160B4E" w:rsidRDefault="00160B4E" w:rsidP="004F1600">
            <w:r w:rsidRPr="00917FD1">
              <w:rPr>
                <w:b/>
                <w:bCs/>
              </w:rPr>
              <w:t>2025</w:t>
            </w:r>
          </w:p>
        </w:tc>
      </w:tr>
      <w:tr w:rsidR="00160B4E" w14:paraId="62106568" w14:textId="77777777" w:rsidTr="004F1600">
        <w:tc>
          <w:tcPr>
            <w:tcW w:w="1803" w:type="dxa"/>
          </w:tcPr>
          <w:p w14:paraId="6105165A" w14:textId="77777777" w:rsidR="00160B4E" w:rsidRDefault="00160B4E" w:rsidP="004F1600">
            <w:r>
              <w:t xml:space="preserve">Residential (not in house) </w:t>
            </w:r>
          </w:p>
        </w:tc>
        <w:tc>
          <w:tcPr>
            <w:tcW w:w="1803" w:type="dxa"/>
          </w:tcPr>
          <w:p w14:paraId="1B3752BD" w14:textId="77777777" w:rsidR="00160B4E" w:rsidRDefault="00160B4E" w:rsidP="004F1600">
            <w:r>
              <w:t>84</w:t>
            </w:r>
          </w:p>
        </w:tc>
        <w:tc>
          <w:tcPr>
            <w:tcW w:w="1803" w:type="dxa"/>
          </w:tcPr>
          <w:p w14:paraId="346DE08C" w14:textId="77777777" w:rsidR="00160B4E" w:rsidRDefault="00160B4E" w:rsidP="004F1600">
            <w:r>
              <w:t>88</w:t>
            </w:r>
          </w:p>
        </w:tc>
        <w:tc>
          <w:tcPr>
            <w:tcW w:w="3607" w:type="dxa"/>
          </w:tcPr>
          <w:p w14:paraId="764C2410" w14:textId="77777777" w:rsidR="00160B4E" w:rsidRDefault="00160B4E" w:rsidP="004F1600">
            <w:r>
              <w:t>134</w:t>
            </w:r>
          </w:p>
        </w:tc>
      </w:tr>
    </w:tbl>
    <w:p w14:paraId="2A0F40B1" w14:textId="77777777" w:rsidR="00160B4E" w:rsidRDefault="00160B4E" w:rsidP="00160B4E"/>
    <w:p w14:paraId="26318E16" w14:textId="77777777" w:rsidR="00160B4E" w:rsidRDefault="00160B4E" w:rsidP="00160B4E"/>
    <w:p w14:paraId="562495EB" w14:textId="77777777" w:rsidR="00160B4E" w:rsidRDefault="00160B4E" w:rsidP="00160B4E"/>
    <w:tbl>
      <w:tblPr>
        <w:tblStyle w:val="TableGrid"/>
        <w:tblW w:w="0" w:type="auto"/>
        <w:tblLook w:val="04A0" w:firstRow="1" w:lastRow="0" w:firstColumn="1" w:lastColumn="0" w:noHBand="0" w:noVBand="1"/>
      </w:tblPr>
      <w:tblGrid>
        <w:gridCol w:w="1803"/>
        <w:gridCol w:w="1803"/>
        <w:gridCol w:w="1803"/>
        <w:gridCol w:w="3607"/>
      </w:tblGrid>
      <w:tr w:rsidR="00160B4E" w14:paraId="3CF9C65B" w14:textId="77777777" w:rsidTr="004F1600">
        <w:tc>
          <w:tcPr>
            <w:tcW w:w="1803" w:type="dxa"/>
          </w:tcPr>
          <w:p w14:paraId="54982D7D" w14:textId="77777777" w:rsidR="00160B4E" w:rsidRDefault="00160B4E" w:rsidP="004F1600"/>
        </w:tc>
        <w:tc>
          <w:tcPr>
            <w:tcW w:w="1803" w:type="dxa"/>
          </w:tcPr>
          <w:p w14:paraId="6D15FB6F" w14:textId="77777777" w:rsidR="00160B4E" w:rsidRPr="00917FD1" w:rsidRDefault="00160B4E" w:rsidP="004F1600">
            <w:pPr>
              <w:rPr>
                <w:b/>
                <w:bCs/>
              </w:rPr>
            </w:pPr>
            <w:r w:rsidRPr="00917FD1">
              <w:rPr>
                <w:b/>
                <w:bCs/>
              </w:rPr>
              <w:t>2020</w:t>
            </w:r>
          </w:p>
        </w:tc>
        <w:tc>
          <w:tcPr>
            <w:tcW w:w="1803" w:type="dxa"/>
          </w:tcPr>
          <w:p w14:paraId="7F5BC828" w14:textId="77777777" w:rsidR="00160B4E" w:rsidRPr="00917FD1" w:rsidRDefault="00160B4E" w:rsidP="004F1600">
            <w:pPr>
              <w:rPr>
                <w:b/>
                <w:bCs/>
              </w:rPr>
            </w:pPr>
            <w:r>
              <w:rPr>
                <w:b/>
                <w:bCs/>
              </w:rPr>
              <w:t>2022</w:t>
            </w:r>
          </w:p>
        </w:tc>
        <w:tc>
          <w:tcPr>
            <w:tcW w:w="3607" w:type="dxa"/>
          </w:tcPr>
          <w:p w14:paraId="7F1AAA07" w14:textId="77777777" w:rsidR="00160B4E" w:rsidRDefault="00160B4E" w:rsidP="004F1600">
            <w:r w:rsidRPr="00917FD1">
              <w:rPr>
                <w:b/>
                <w:bCs/>
              </w:rPr>
              <w:t>2025</w:t>
            </w:r>
          </w:p>
        </w:tc>
      </w:tr>
      <w:tr w:rsidR="00160B4E" w14:paraId="24C09A82" w14:textId="77777777" w:rsidTr="004F1600">
        <w:tc>
          <w:tcPr>
            <w:tcW w:w="1803" w:type="dxa"/>
          </w:tcPr>
          <w:p w14:paraId="553B559E" w14:textId="22E03CA9" w:rsidR="00160B4E" w:rsidRDefault="00160B4E" w:rsidP="004F1600">
            <w:r>
              <w:t>Nursing home placements</w:t>
            </w:r>
          </w:p>
          <w:p w14:paraId="60506FF4" w14:textId="77777777" w:rsidR="00160B4E" w:rsidRDefault="00160B4E" w:rsidP="004F1600"/>
        </w:tc>
        <w:tc>
          <w:tcPr>
            <w:tcW w:w="1803" w:type="dxa"/>
          </w:tcPr>
          <w:p w14:paraId="08E3D084" w14:textId="77777777" w:rsidR="00160B4E" w:rsidRDefault="00160B4E" w:rsidP="004F1600">
            <w:r>
              <w:t>151</w:t>
            </w:r>
          </w:p>
        </w:tc>
        <w:tc>
          <w:tcPr>
            <w:tcW w:w="1803" w:type="dxa"/>
          </w:tcPr>
          <w:p w14:paraId="26C30882" w14:textId="77777777" w:rsidR="00160B4E" w:rsidRDefault="00160B4E" w:rsidP="004F1600">
            <w:r>
              <w:t>143</w:t>
            </w:r>
          </w:p>
        </w:tc>
        <w:tc>
          <w:tcPr>
            <w:tcW w:w="3607" w:type="dxa"/>
          </w:tcPr>
          <w:p w14:paraId="232A31AE" w14:textId="77777777" w:rsidR="00160B4E" w:rsidRDefault="00160B4E" w:rsidP="004F1600">
            <w:r>
              <w:t>152</w:t>
            </w:r>
          </w:p>
        </w:tc>
      </w:tr>
    </w:tbl>
    <w:p w14:paraId="0BF42CD8" w14:textId="77777777" w:rsidR="00160B4E" w:rsidRDefault="00160B4E" w:rsidP="00160B4E"/>
    <w:p w14:paraId="5CFF42EF" w14:textId="02021A6C" w:rsidR="00160B4E" w:rsidRDefault="007D356B" w:rsidP="005F2655">
      <w:pPr>
        <w:rPr>
          <w:rFonts w:cstheme="minorHAnsi"/>
          <w:color w:val="000000" w:themeColor="text1"/>
        </w:rPr>
      </w:pPr>
      <w:r>
        <w:rPr>
          <w:rFonts w:cstheme="minorHAnsi"/>
          <w:color w:val="000000" w:themeColor="text1"/>
        </w:rPr>
        <w:t xml:space="preserve">Finally, we are projecting a steady growth in demand for nursing home places for adults. </w:t>
      </w:r>
    </w:p>
    <w:p w14:paraId="3E50B2C5" w14:textId="7B1A7776" w:rsidR="00160B4E" w:rsidRDefault="00160B4E" w:rsidP="005F2655">
      <w:pPr>
        <w:rPr>
          <w:rFonts w:cstheme="minorHAnsi"/>
          <w:color w:val="FF0000"/>
        </w:rPr>
      </w:pPr>
    </w:p>
    <w:p w14:paraId="4165E8F2" w14:textId="3D7F6D5C" w:rsidR="007D356B" w:rsidRPr="007925A1" w:rsidRDefault="007D356B" w:rsidP="005F2655">
      <w:pPr>
        <w:rPr>
          <w:rFonts w:cstheme="minorHAnsi"/>
        </w:rPr>
      </w:pPr>
      <w:r w:rsidRPr="007925A1">
        <w:rPr>
          <w:rFonts w:cstheme="minorHAnsi"/>
        </w:rPr>
        <w:t xml:space="preserve">The table below shows the current CQC ratings for the eleven care homes for Older </w:t>
      </w:r>
      <w:r w:rsidR="008E6E58" w:rsidRPr="007925A1">
        <w:rPr>
          <w:rFonts w:cstheme="minorHAnsi"/>
        </w:rPr>
        <w:t>P</w:t>
      </w:r>
      <w:r w:rsidRPr="007925A1">
        <w:rPr>
          <w:rFonts w:cstheme="minorHAnsi"/>
        </w:rPr>
        <w:t>eople in Hounslow.</w:t>
      </w:r>
      <w:r w:rsidR="00854D83">
        <w:rPr>
          <w:rFonts w:cstheme="minorHAnsi"/>
        </w:rPr>
        <w:t xml:space="preserve"> Hounslow Council currently commission a minority of the care homes beds in Older People’s care homes in borough. We aim to improve the quality of the local care homes by working alongside care providers and to purchase a higher portion of the beds locally for our residents. </w:t>
      </w:r>
    </w:p>
    <w:p w14:paraId="45DAE54E" w14:textId="77777777" w:rsidR="00E42723" w:rsidRPr="00F67F6D" w:rsidRDefault="00E42723" w:rsidP="00E42723">
      <w:pPr>
        <w:shd w:val="clear" w:color="auto" w:fill="FFFFFF"/>
        <w:spacing w:after="0" w:line="240" w:lineRule="auto"/>
        <w:textAlignment w:val="baseline"/>
        <w:rPr>
          <w:rFonts w:ascii="Segoe UI" w:eastAsia="Times New Roman" w:hAnsi="Segoe UI" w:cs="Segoe UI"/>
          <w:color w:val="201F1E"/>
          <w:sz w:val="23"/>
          <w:szCs w:val="23"/>
          <w:lang w:eastAsia="en-GB"/>
        </w:rPr>
      </w:pPr>
    </w:p>
    <w:tbl>
      <w:tblPr>
        <w:tblStyle w:val="GridTable4"/>
        <w:tblW w:w="9380" w:type="dxa"/>
        <w:tblLook w:val="04A0" w:firstRow="1" w:lastRow="0" w:firstColumn="1" w:lastColumn="0" w:noHBand="0" w:noVBand="1"/>
      </w:tblPr>
      <w:tblGrid>
        <w:gridCol w:w="7480"/>
        <w:gridCol w:w="1900"/>
      </w:tblGrid>
      <w:tr w:rsidR="00E42723" w:rsidRPr="00F67F6D" w14:paraId="0C80F097" w14:textId="77777777" w:rsidTr="00BC323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799BCCC8" w14:textId="12BF680C" w:rsidR="00E42723" w:rsidRPr="00F67F6D" w:rsidRDefault="00E42723" w:rsidP="00DB7132">
            <w:pPr>
              <w:rPr>
                <w:rFonts w:ascii="Calibri" w:eastAsia="Times New Roman" w:hAnsi="Calibri" w:cs="Calibri"/>
                <w:b w:val="0"/>
                <w:bCs w:val="0"/>
                <w:lang w:eastAsia="en-GB"/>
              </w:rPr>
            </w:pPr>
            <w:r w:rsidRPr="00F67F6D">
              <w:rPr>
                <w:rFonts w:ascii="Calibri" w:eastAsia="Times New Roman" w:hAnsi="Calibri" w:cs="Calibri"/>
                <w:lang w:eastAsia="en-GB"/>
              </w:rPr>
              <w:t>Care Quality Commission rating</w:t>
            </w:r>
            <w:r>
              <w:rPr>
                <w:rFonts w:ascii="Calibri" w:eastAsia="Times New Roman" w:hAnsi="Calibri" w:cs="Calibri"/>
                <w:lang w:eastAsia="en-GB"/>
              </w:rPr>
              <w:t xml:space="preserve">s – Care Homes </w:t>
            </w:r>
            <w:r w:rsidR="007D42ED">
              <w:rPr>
                <w:rFonts w:ascii="Calibri" w:eastAsia="Times New Roman" w:hAnsi="Calibri" w:cs="Calibri"/>
                <w:lang w:eastAsia="en-GB"/>
              </w:rPr>
              <w:t xml:space="preserve">in Hounslow </w:t>
            </w:r>
            <w:r>
              <w:rPr>
                <w:rFonts w:ascii="Calibri" w:eastAsia="Times New Roman" w:hAnsi="Calibri" w:cs="Calibri"/>
                <w:lang w:eastAsia="en-GB"/>
              </w:rPr>
              <w:t>for Older People July 2022</w:t>
            </w:r>
          </w:p>
        </w:tc>
        <w:tc>
          <w:tcPr>
            <w:tcW w:w="1900" w:type="dxa"/>
            <w:hideMark/>
          </w:tcPr>
          <w:p w14:paraId="690C00A0" w14:textId="77777777" w:rsidR="00E42723" w:rsidRPr="00F67F6D" w:rsidRDefault="00E42723" w:rsidP="00DB713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 </w:t>
            </w:r>
          </w:p>
        </w:tc>
      </w:tr>
      <w:tr w:rsidR="00E42723" w:rsidRPr="00F67F6D" w14:paraId="6EBF04E1"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499A8B00" w14:textId="77777777" w:rsidR="00E42723" w:rsidRPr="00F67F6D" w:rsidRDefault="00E4272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OUTSTANDING</w:t>
            </w:r>
          </w:p>
        </w:tc>
        <w:tc>
          <w:tcPr>
            <w:tcW w:w="1900" w:type="dxa"/>
            <w:hideMark/>
          </w:tcPr>
          <w:p w14:paraId="48D3570A" w14:textId="255787D1" w:rsidR="00E42723" w:rsidRPr="00F67F6D" w:rsidRDefault="00E42723"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0</w:t>
            </w:r>
          </w:p>
        </w:tc>
      </w:tr>
      <w:tr w:rsidR="00E42723" w:rsidRPr="00F67F6D" w14:paraId="2CED063E" w14:textId="77777777" w:rsidTr="00BC323D">
        <w:trPr>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312B1B4F" w14:textId="77777777" w:rsidR="00E42723" w:rsidRPr="00F67F6D" w:rsidRDefault="00E4272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GOOD</w:t>
            </w:r>
          </w:p>
        </w:tc>
        <w:tc>
          <w:tcPr>
            <w:tcW w:w="1900" w:type="dxa"/>
            <w:hideMark/>
          </w:tcPr>
          <w:p w14:paraId="5DC36B02" w14:textId="786D6857" w:rsidR="00E42723" w:rsidRPr="00F67F6D" w:rsidRDefault="00E42723" w:rsidP="00DB713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9</w:t>
            </w:r>
          </w:p>
        </w:tc>
      </w:tr>
      <w:tr w:rsidR="00E42723" w:rsidRPr="00F67F6D" w14:paraId="63597141"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1C153C30" w14:textId="77777777" w:rsidR="00E42723" w:rsidRPr="00F67F6D" w:rsidRDefault="00E4272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REQUIRES IMPROVEMENT</w:t>
            </w:r>
          </w:p>
        </w:tc>
        <w:tc>
          <w:tcPr>
            <w:tcW w:w="1900" w:type="dxa"/>
            <w:hideMark/>
          </w:tcPr>
          <w:p w14:paraId="75B2B1BC" w14:textId="0C02B823" w:rsidR="00E42723" w:rsidRPr="00F67F6D" w:rsidRDefault="00E42723"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r>
      <w:tr w:rsidR="00E42723" w:rsidRPr="00F67F6D" w14:paraId="55D48EAF" w14:textId="77777777" w:rsidTr="00BC323D">
        <w:trPr>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795AC378" w14:textId="77777777" w:rsidR="00E42723" w:rsidRPr="00F67F6D" w:rsidRDefault="00E4272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INADEQUATE</w:t>
            </w:r>
          </w:p>
        </w:tc>
        <w:tc>
          <w:tcPr>
            <w:tcW w:w="1900" w:type="dxa"/>
            <w:hideMark/>
          </w:tcPr>
          <w:p w14:paraId="2A09D246" w14:textId="07651B7E" w:rsidR="00E42723" w:rsidRPr="00F67F6D" w:rsidRDefault="00E42723" w:rsidP="00DB713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0</w:t>
            </w:r>
          </w:p>
        </w:tc>
      </w:tr>
      <w:tr w:rsidR="00E42723" w:rsidRPr="00F67F6D" w14:paraId="595DB1AD"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171E1786" w14:textId="77777777" w:rsidR="00E42723" w:rsidRPr="00F67F6D" w:rsidRDefault="00E4272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TOTAL</w:t>
            </w:r>
          </w:p>
        </w:tc>
        <w:tc>
          <w:tcPr>
            <w:tcW w:w="1900" w:type="dxa"/>
            <w:hideMark/>
          </w:tcPr>
          <w:p w14:paraId="78791D15" w14:textId="1DC5CCED" w:rsidR="00E42723" w:rsidRPr="00F67F6D" w:rsidRDefault="00E42723"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11</w:t>
            </w:r>
          </w:p>
        </w:tc>
      </w:tr>
    </w:tbl>
    <w:p w14:paraId="7A762E35" w14:textId="3AD0215A" w:rsidR="00E42723" w:rsidRDefault="00E42723"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sidRPr="00F67F6D">
        <w:rPr>
          <w:rFonts w:ascii="Calibri" w:eastAsia="Times New Roman" w:hAnsi="Calibri" w:cs="Calibri"/>
          <w:color w:val="201F1E"/>
          <w:bdr w:val="none" w:sz="0" w:space="0" w:color="auto" w:frame="1"/>
          <w:lang w:eastAsia="en-GB"/>
        </w:rPr>
        <w:t> </w:t>
      </w:r>
    </w:p>
    <w:p w14:paraId="5D9C5781" w14:textId="51D5D996"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4B06065A" w14:textId="412E96F8"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33626DA1" w14:textId="6214828B"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47E0EC28" w14:textId="1AD09652"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4F238ED2" w14:textId="222AEFA0"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64377EBA" w14:textId="400588DA"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2F5FE086" w14:textId="0C35398B"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70ED3A32" w14:textId="57DE92EA"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10B6F380" w14:textId="55A83CD5"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32328E39" w14:textId="5886E830"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4A865E37" w14:textId="77777777" w:rsidR="00E84479" w:rsidRDefault="00E84479"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1B29A986" w14:textId="66BDD4C7" w:rsidR="007D42ED" w:rsidRDefault="007D42ED"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1B98B7C7" w14:textId="0A8060BB" w:rsidR="008E6E58" w:rsidRDefault="008E6E58"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Pr>
          <w:rFonts w:ascii="Calibri" w:eastAsia="Times New Roman" w:hAnsi="Calibri" w:cs="Calibri"/>
          <w:color w:val="201F1E"/>
          <w:bdr w:val="none" w:sz="0" w:space="0" w:color="auto" w:frame="1"/>
          <w:lang w:eastAsia="en-GB"/>
        </w:rPr>
        <w:t xml:space="preserve">The table below shows the current CQC ratings for the </w:t>
      </w:r>
      <w:r w:rsidR="00854D83">
        <w:rPr>
          <w:rFonts w:ascii="Calibri" w:eastAsia="Times New Roman" w:hAnsi="Calibri" w:cs="Calibri"/>
          <w:color w:val="201F1E"/>
          <w:bdr w:val="none" w:sz="0" w:space="0" w:color="auto" w:frame="1"/>
          <w:lang w:eastAsia="en-GB"/>
        </w:rPr>
        <w:t xml:space="preserve">sixteen care homes for adults with a Learning Disability in Hounslow. There are 126 care home beds in borough for an adult with a learning disability. We commission approximately half of these </w:t>
      </w:r>
      <w:r w:rsidR="009C5E77">
        <w:rPr>
          <w:rFonts w:ascii="Calibri" w:eastAsia="Times New Roman" w:hAnsi="Calibri" w:cs="Calibri"/>
          <w:color w:val="201F1E"/>
          <w:bdr w:val="none" w:sz="0" w:space="0" w:color="auto" w:frame="1"/>
          <w:lang w:eastAsia="en-GB"/>
        </w:rPr>
        <w:t>beds,</w:t>
      </w:r>
      <w:r w:rsidR="00854D83">
        <w:rPr>
          <w:rFonts w:ascii="Calibri" w:eastAsia="Times New Roman" w:hAnsi="Calibri" w:cs="Calibri"/>
          <w:color w:val="201F1E"/>
          <w:bdr w:val="none" w:sz="0" w:space="0" w:color="auto" w:frame="1"/>
          <w:lang w:eastAsia="en-GB"/>
        </w:rPr>
        <w:t xml:space="preserve"> and we are committed to raising the quality </w:t>
      </w:r>
      <w:r w:rsidR="009C5E77">
        <w:rPr>
          <w:rFonts w:ascii="Calibri" w:eastAsia="Times New Roman" w:hAnsi="Calibri" w:cs="Calibri"/>
          <w:color w:val="201F1E"/>
          <w:bdr w:val="none" w:sz="0" w:space="0" w:color="auto" w:frame="1"/>
          <w:lang w:eastAsia="en-GB"/>
        </w:rPr>
        <w:t xml:space="preserve">by working with care providers. However, working with a client, the family and care providers to find a suitable home will mean that we continue to commission care on a wider geographic basis. </w:t>
      </w:r>
    </w:p>
    <w:p w14:paraId="01E5EEA9" w14:textId="75679419" w:rsidR="007D42ED" w:rsidRDefault="007D42ED"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4232DBDD" w14:textId="77777777" w:rsidR="007D42ED" w:rsidRDefault="007D42ED" w:rsidP="00E4272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p>
    <w:p w14:paraId="331DC9D2" w14:textId="77777777" w:rsidR="006D4FCB" w:rsidRPr="00F67F6D" w:rsidRDefault="006D4FCB" w:rsidP="007C33CB">
      <w:pPr>
        <w:shd w:val="clear" w:color="auto" w:fill="FFFFFF"/>
        <w:spacing w:after="0" w:line="240" w:lineRule="auto"/>
        <w:textAlignment w:val="baseline"/>
        <w:rPr>
          <w:rFonts w:ascii="Segoe UI" w:eastAsia="Times New Roman" w:hAnsi="Segoe UI" w:cs="Segoe UI"/>
          <w:color w:val="201F1E"/>
          <w:sz w:val="23"/>
          <w:szCs w:val="23"/>
          <w:lang w:eastAsia="en-GB"/>
        </w:rPr>
      </w:pPr>
    </w:p>
    <w:tbl>
      <w:tblPr>
        <w:tblStyle w:val="GridTable4"/>
        <w:tblW w:w="9380" w:type="dxa"/>
        <w:tblLook w:val="04A0" w:firstRow="1" w:lastRow="0" w:firstColumn="1" w:lastColumn="0" w:noHBand="0" w:noVBand="1"/>
      </w:tblPr>
      <w:tblGrid>
        <w:gridCol w:w="7480"/>
        <w:gridCol w:w="1900"/>
      </w:tblGrid>
      <w:tr w:rsidR="007C33CB" w:rsidRPr="00F67F6D" w14:paraId="27F4B563" w14:textId="77777777" w:rsidTr="00BC323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6F3E9C52" w14:textId="53F6F47D" w:rsidR="007C33CB" w:rsidRPr="00F67F6D" w:rsidRDefault="007C33CB" w:rsidP="00DB7132">
            <w:pPr>
              <w:rPr>
                <w:rFonts w:ascii="Calibri" w:eastAsia="Times New Roman" w:hAnsi="Calibri" w:cs="Calibri"/>
                <w:b w:val="0"/>
                <w:bCs w:val="0"/>
                <w:lang w:eastAsia="en-GB"/>
              </w:rPr>
            </w:pPr>
            <w:r w:rsidRPr="00F67F6D">
              <w:rPr>
                <w:rFonts w:ascii="Calibri" w:eastAsia="Times New Roman" w:hAnsi="Calibri" w:cs="Calibri"/>
                <w:lang w:eastAsia="en-GB"/>
              </w:rPr>
              <w:t>Care Quality Commission rating</w:t>
            </w:r>
            <w:r>
              <w:rPr>
                <w:rFonts w:ascii="Calibri" w:eastAsia="Times New Roman" w:hAnsi="Calibri" w:cs="Calibri"/>
                <w:lang w:eastAsia="en-GB"/>
              </w:rPr>
              <w:t xml:space="preserve">s – Care Homes </w:t>
            </w:r>
            <w:r w:rsidR="007D42ED">
              <w:rPr>
                <w:rFonts w:ascii="Calibri" w:eastAsia="Times New Roman" w:hAnsi="Calibri" w:cs="Calibri"/>
                <w:lang w:eastAsia="en-GB"/>
              </w:rPr>
              <w:t xml:space="preserve">in Hounslow </w:t>
            </w:r>
            <w:r>
              <w:rPr>
                <w:rFonts w:ascii="Calibri" w:eastAsia="Times New Roman" w:hAnsi="Calibri" w:cs="Calibri"/>
                <w:lang w:eastAsia="en-GB"/>
              </w:rPr>
              <w:t xml:space="preserve">for </w:t>
            </w:r>
            <w:r w:rsidR="007D42ED">
              <w:rPr>
                <w:rFonts w:ascii="Calibri" w:eastAsia="Times New Roman" w:hAnsi="Calibri" w:cs="Calibri"/>
                <w:lang w:eastAsia="en-GB"/>
              </w:rPr>
              <w:t xml:space="preserve">Adults with a Learning Disability </w:t>
            </w:r>
            <w:r>
              <w:rPr>
                <w:rFonts w:ascii="Calibri" w:eastAsia="Times New Roman" w:hAnsi="Calibri" w:cs="Calibri"/>
                <w:lang w:eastAsia="en-GB"/>
              </w:rPr>
              <w:t>July 2022</w:t>
            </w:r>
          </w:p>
        </w:tc>
        <w:tc>
          <w:tcPr>
            <w:tcW w:w="1900" w:type="dxa"/>
            <w:hideMark/>
          </w:tcPr>
          <w:p w14:paraId="4FFFEB5A" w14:textId="77777777" w:rsidR="007C33CB" w:rsidRPr="00F67F6D" w:rsidRDefault="007C33CB" w:rsidP="00DB713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 </w:t>
            </w:r>
          </w:p>
        </w:tc>
      </w:tr>
      <w:tr w:rsidR="007C33CB" w:rsidRPr="00F67F6D" w14:paraId="511A2EF2"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71DF5AB3" w14:textId="77777777" w:rsidR="007C33CB" w:rsidRPr="00F67F6D" w:rsidRDefault="007C33CB"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OUTSTANDING</w:t>
            </w:r>
          </w:p>
        </w:tc>
        <w:tc>
          <w:tcPr>
            <w:tcW w:w="1900" w:type="dxa"/>
            <w:hideMark/>
          </w:tcPr>
          <w:p w14:paraId="20A766A9" w14:textId="07AC248D" w:rsidR="007C33CB" w:rsidRPr="00F67F6D" w:rsidRDefault="00785566"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2</w:t>
            </w:r>
          </w:p>
        </w:tc>
      </w:tr>
      <w:tr w:rsidR="007C33CB" w:rsidRPr="00F67F6D" w14:paraId="6F87E297" w14:textId="77777777" w:rsidTr="00BC323D">
        <w:trPr>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7487D3AD" w14:textId="77777777" w:rsidR="007C33CB" w:rsidRPr="00F67F6D" w:rsidRDefault="007C33CB"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GOOD</w:t>
            </w:r>
          </w:p>
        </w:tc>
        <w:tc>
          <w:tcPr>
            <w:tcW w:w="1900" w:type="dxa"/>
            <w:hideMark/>
          </w:tcPr>
          <w:p w14:paraId="19D084EB" w14:textId="3BEE0A77" w:rsidR="007C33CB" w:rsidRPr="00F67F6D" w:rsidRDefault="00785566" w:rsidP="00DB713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9</w:t>
            </w:r>
          </w:p>
        </w:tc>
      </w:tr>
      <w:tr w:rsidR="007C33CB" w:rsidRPr="00F67F6D" w14:paraId="27B0C7FB"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4B0CB60A" w14:textId="77777777" w:rsidR="007C33CB" w:rsidRPr="00F67F6D" w:rsidRDefault="007C33CB"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REQUIRES IMPROVEMENT</w:t>
            </w:r>
          </w:p>
        </w:tc>
        <w:tc>
          <w:tcPr>
            <w:tcW w:w="1900" w:type="dxa"/>
            <w:hideMark/>
          </w:tcPr>
          <w:p w14:paraId="41B068C9" w14:textId="71EC8292" w:rsidR="007C33CB" w:rsidRPr="00F67F6D" w:rsidRDefault="00785566"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5</w:t>
            </w:r>
          </w:p>
        </w:tc>
      </w:tr>
      <w:tr w:rsidR="007C33CB" w:rsidRPr="00F67F6D" w14:paraId="31F2A329" w14:textId="77777777" w:rsidTr="00BC323D">
        <w:trPr>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43F49D4F" w14:textId="77777777" w:rsidR="007C33CB" w:rsidRPr="00F67F6D" w:rsidRDefault="007C33CB"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INADEQUATE</w:t>
            </w:r>
          </w:p>
        </w:tc>
        <w:tc>
          <w:tcPr>
            <w:tcW w:w="1900" w:type="dxa"/>
            <w:hideMark/>
          </w:tcPr>
          <w:p w14:paraId="1A43B139" w14:textId="2A127253" w:rsidR="007C33CB" w:rsidRPr="00F67F6D" w:rsidRDefault="00785566" w:rsidP="00DB713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0</w:t>
            </w:r>
          </w:p>
        </w:tc>
      </w:tr>
      <w:tr w:rsidR="007C33CB" w:rsidRPr="00F67F6D" w14:paraId="3AF40143"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2BC50F26" w14:textId="77777777" w:rsidR="007C33CB" w:rsidRPr="00F67F6D" w:rsidRDefault="007C33CB"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TOTAL</w:t>
            </w:r>
          </w:p>
        </w:tc>
        <w:tc>
          <w:tcPr>
            <w:tcW w:w="1900" w:type="dxa"/>
            <w:hideMark/>
          </w:tcPr>
          <w:p w14:paraId="41E2F594" w14:textId="21812D57" w:rsidR="007C33CB" w:rsidRPr="00F67F6D" w:rsidRDefault="00854D83"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16</w:t>
            </w:r>
          </w:p>
        </w:tc>
      </w:tr>
    </w:tbl>
    <w:p w14:paraId="3DE140A8" w14:textId="77777777" w:rsidR="007C33CB" w:rsidRDefault="007C33CB" w:rsidP="007C33CB">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sidRPr="00F67F6D">
        <w:rPr>
          <w:rFonts w:ascii="Calibri" w:eastAsia="Times New Roman" w:hAnsi="Calibri" w:cs="Calibri"/>
          <w:color w:val="201F1E"/>
          <w:bdr w:val="none" w:sz="0" w:space="0" w:color="auto" w:frame="1"/>
          <w:lang w:eastAsia="en-GB"/>
        </w:rPr>
        <w:t> </w:t>
      </w:r>
    </w:p>
    <w:p w14:paraId="09A9DD27" w14:textId="732CFCDF" w:rsidR="006D4FCB" w:rsidRDefault="006D4FCB" w:rsidP="6E64EC5E"/>
    <w:p w14:paraId="1FEDE4DC" w14:textId="074C4BEE" w:rsidR="009C5E77" w:rsidRDefault="009C5E77" w:rsidP="6E64EC5E">
      <w:r>
        <w:t xml:space="preserve">There are three care homes operating in borough, who care for adults with mental health needs. </w:t>
      </w:r>
      <w:r w:rsidR="00DA58A6">
        <w:t>We continue to face a shortage of provision for adults with mental health needs and we wish to talk to any provider with a proven track record in this area about expending provision.</w:t>
      </w:r>
    </w:p>
    <w:p w14:paraId="399CF24C" w14:textId="1CA14DA9" w:rsidR="006D4FCB" w:rsidRDefault="002F1A82" w:rsidP="6E64EC5E">
      <w:r>
        <w:t xml:space="preserve"> </w:t>
      </w:r>
    </w:p>
    <w:p w14:paraId="142DB702" w14:textId="77777777" w:rsidR="00117FB3" w:rsidRPr="00F67F6D" w:rsidRDefault="00117FB3" w:rsidP="00117FB3">
      <w:pPr>
        <w:shd w:val="clear" w:color="auto" w:fill="FFFFFF"/>
        <w:spacing w:after="0" w:line="240" w:lineRule="auto"/>
        <w:textAlignment w:val="baseline"/>
        <w:rPr>
          <w:rFonts w:ascii="Segoe UI" w:eastAsia="Times New Roman" w:hAnsi="Segoe UI" w:cs="Segoe UI"/>
          <w:color w:val="201F1E"/>
          <w:sz w:val="23"/>
          <w:szCs w:val="23"/>
          <w:lang w:eastAsia="en-GB"/>
        </w:rPr>
      </w:pPr>
    </w:p>
    <w:tbl>
      <w:tblPr>
        <w:tblStyle w:val="GridTable4"/>
        <w:tblW w:w="9380" w:type="dxa"/>
        <w:tblLook w:val="04A0" w:firstRow="1" w:lastRow="0" w:firstColumn="1" w:lastColumn="0" w:noHBand="0" w:noVBand="1"/>
      </w:tblPr>
      <w:tblGrid>
        <w:gridCol w:w="7480"/>
        <w:gridCol w:w="1900"/>
      </w:tblGrid>
      <w:tr w:rsidR="00117FB3" w:rsidRPr="00F67F6D" w14:paraId="3FA18AEA" w14:textId="77777777" w:rsidTr="00BC323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38D288C4" w14:textId="4DBF42BE" w:rsidR="00117FB3" w:rsidRPr="00F67F6D" w:rsidRDefault="00117FB3" w:rsidP="00DB7132">
            <w:pPr>
              <w:rPr>
                <w:rFonts w:ascii="Calibri" w:eastAsia="Times New Roman" w:hAnsi="Calibri" w:cs="Calibri"/>
                <w:b w:val="0"/>
                <w:bCs w:val="0"/>
                <w:lang w:eastAsia="en-GB"/>
              </w:rPr>
            </w:pPr>
            <w:r w:rsidRPr="00F67F6D">
              <w:rPr>
                <w:rFonts w:ascii="Calibri" w:eastAsia="Times New Roman" w:hAnsi="Calibri" w:cs="Calibri"/>
                <w:lang w:eastAsia="en-GB"/>
              </w:rPr>
              <w:t>Care Quality Commission rating</w:t>
            </w:r>
            <w:r>
              <w:rPr>
                <w:rFonts w:ascii="Calibri" w:eastAsia="Times New Roman" w:hAnsi="Calibri" w:cs="Calibri"/>
                <w:lang w:eastAsia="en-GB"/>
              </w:rPr>
              <w:t>s – Care Homes in Hounslow for Adults with Mental Health needs July 2022</w:t>
            </w:r>
          </w:p>
        </w:tc>
        <w:tc>
          <w:tcPr>
            <w:tcW w:w="1900" w:type="dxa"/>
            <w:hideMark/>
          </w:tcPr>
          <w:p w14:paraId="7FD59427" w14:textId="77777777" w:rsidR="00117FB3" w:rsidRPr="00F67F6D" w:rsidRDefault="00117FB3" w:rsidP="00DB713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 </w:t>
            </w:r>
          </w:p>
        </w:tc>
      </w:tr>
      <w:tr w:rsidR="00117FB3" w:rsidRPr="00F67F6D" w14:paraId="08E455FF"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335AF878" w14:textId="77777777" w:rsidR="00117FB3" w:rsidRPr="00F67F6D" w:rsidRDefault="00117FB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OUTSTANDING</w:t>
            </w:r>
          </w:p>
        </w:tc>
        <w:tc>
          <w:tcPr>
            <w:tcW w:w="1900" w:type="dxa"/>
            <w:hideMark/>
          </w:tcPr>
          <w:p w14:paraId="43FAD5AE" w14:textId="6E975564" w:rsidR="00117FB3" w:rsidRPr="00F67F6D" w:rsidRDefault="00785566"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0</w:t>
            </w:r>
          </w:p>
        </w:tc>
      </w:tr>
      <w:tr w:rsidR="00117FB3" w:rsidRPr="00F67F6D" w14:paraId="2DED1F59" w14:textId="77777777" w:rsidTr="00BC323D">
        <w:trPr>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3AC3CCB0" w14:textId="77777777" w:rsidR="00117FB3" w:rsidRPr="00F67F6D" w:rsidRDefault="00117FB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GOOD</w:t>
            </w:r>
          </w:p>
        </w:tc>
        <w:tc>
          <w:tcPr>
            <w:tcW w:w="1900" w:type="dxa"/>
            <w:hideMark/>
          </w:tcPr>
          <w:p w14:paraId="0490467F" w14:textId="41A2B4CF" w:rsidR="00117FB3" w:rsidRPr="00F67F6D" w:rsidRDefault="00785566" w:rsidP="00DB713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w:t>
            </w:r>
          </w:p>
        </w:tc>
      </w:tr>
      <w:tr w:rsidR="00117FB3" w:rsidRPr="00F67F6D" w14:paraId="68E1C7E3"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7CD86F6C" w14:textId="77777777" w:rsidR="00117FB3" w:rsidRPr="00F67F6D" w:rsidRDefault="00117FB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REQUIRES IMPROVEMENT</w:t>
            </w:r>
          </w:p>
        </w:tc>
        <w:tc>
          <w:tcPr>
            <w:tcW w:w="1900" w:type="dxa"/>
            <w:hideMark/>
          </w:tcPr>
          <w:p w14:paraId="16377720" w14:textId="7D683C7B" w:rsidR="00117FB3" w:rsidRPr="00F67F6D" w:rsidRDefault="00785566"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0</w:t>
            </w:r>
          </w:p>
        </w:tc>
      </w:tr>
      <w:tr w:rsidR="00117FB3" w:rsidRPr="00F67F6D" w14:paraId="3641D36B" w14:textId="77777777" w:rsidTr="00BC323D">
        <w:trPr>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38BE3152" w14:textId="77777777" w:rsidR="00117FB3" w:rsidRPr="00F67F6D" w:rsidRDefault="00117FB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INADEQUATE</w:t>
            </w:r>
          </w:p>
        </w:tc>
        <w:tc>
          <w:tcPr>
            <w:tcW w:w="1900" w:type="dxa"/>
            <w:hideMark/>
          </w:tcPr>
          <w:p w14:paraId="7376F92B" w14:textId="1961FA64" w:rsidR="00117FB3" w:rsidRPr="00F67F6D" w:rsidRDefault="00785566" w:rsidP="00DB713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0</w:t>
            </w:r>
          </w:p>
        </w:tc>
      </w:tr>
      <w:tr w:rsidR="00117FB3" w:rsidRPr="00F67F6D" w14:paraId="0D6E9ADA" w14:textId="77777777" w:rsidTr="00BC32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80" w:type="dxa"/>
            <w:hideMark/>
          </w:tcPr>
          <w:p w14:paraId="4726C164" w14:textId="77777777" w:rsidR="00117FB3" w:rsidRPr="00F67F6D" w:rsidRDefault="00117FB3" w:rsidP="00DB7132">
            <w:pPr>
              <w:rPr>
                <w:rFonts w:ascii="Calibri" w:eastAsia="Times New Roman" w:hAnsi="Calibri" w:cs="Calibri"/>
                <w:lang w:eastAsia="en-GB"/>
              </w:rPr>
            </w:pPr>
            <w:r w:rsidRPr="00F67F6D">
              <w:rPr>
                <w:rFonts w:ascii="Calibri" w:eastAsia="Times New Roman" w:hAnsi="Calibri" w:cs="Calibri"/>
                <w:color w:val="000000"/>
                <w:bdr w:val="none" w:sz="0" w:space="0" w:color="auto" w:frame="1"/>
                <w:lang w:eastAsia="en-GB"/>
              </w:rPr>
              <w:t>TOTAL</w:t>
            </w:r>
          </w:p>
        </w:tc>
        <w:tc>
          <w:tcPr>
            <w:tcW w:w="1900" w:type="dxa"/>
            <w:hideMark/>
          </w:tcPr>
          <w:p w14:paraId="34D5E994" w14:textId="7527F0C7" w:rsidR="00117FB3" w:rsidRPr="00F67F6D" w:rsidRDefault="00785566" w:rsidP="00DB713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w:t>
            </w:r>
          </w:p>
        </w:tc>
      </w:tr>
    </w:tbl>
    <w:p w14:paraId="673746A1" w14:textId="77777777" w:rsidR="00117FB3" w:rsidRDefault="00117FB3" w:rsidP="00117FB3">
      <w:pPr>
        <w:shd w:val="clear" w:color="auto" w:fill="FFFFFF"/>
        <w:spacing w:after="0" w:line="240" w:lineRule="auto"/>
        <w:textAlignment w:val="baseline"/>
        <w:rPr>
          <w:rFonts w:ascii="Calibri" w:eastAsia="Times New Roman" w:hAnsi="Calibri" w:cs="Calibri"/>
          <w:color w:val="201F1E"/>
          <w:bdr w:val="none" w:sz="0" w:space="0" w:color="auto" w:frame="1"/>
          <w:lang w:eastAsia="en-GB"/>
        </w:rPr>
      </w:pPr>
      <w:r w:rsidRPr="00F67F6D">
        <w:rPr>
          <w:rFonts w:ascii="Calibri" w:eastAsia="Times New Roman" w:hAnsi="Calibri" w:cs="Calibri"/>
          <w:color w:val="201F1E"/>
          <w:bdr w:val="none" w:sz="0" w:space="0" w:color="auto" w:frame="1"/>
          <w:lang w:eastAsia="en-GB"/>
        </w:rPr>
        <w:t> </w:t>
      </w:r>
    </w:p>
    <w:p w14:paraId="20779A02" w14:textId="275BF3B4" w:rsidR="007C4D12" w:rsidRDefault="007C4D12" w:rsidP="005F2655">
      <w:pPr>
        <w:rPr>
          <w:rFonts w:cstheme="minorHAnsi"/>
        </w:rPr>
      </w:pPr>
    </w:p>
    <w:p w14:paraId="0DA103FB" w14:textId="39374D52" w:rsidR="007C4D12" w:rsidRPr="007C4D12" w:rsidRDefault="007C4D12" w:rsidP="005F2655">
      <w:pPr>
        <w:rPr>
          <w:rFonts w:cstheme="minorHAnsi"/>
          <w:b/>
          <w:bCs/>
        </w:rPr>
      </w:pPr>
      <w:r w:rsidRPr="007C4D12">
        <w:rPr>
          <w:rFonts w:cstheme="minorHAnsi"/>
          <w:b/>
          <w:bCs/>
        </w:rPr>
        <w:t xml:space="preserve">Case study: Care Home </w:t>
      </w:r>
      <w:r w:rsidR="00DD34ED">
        <w:rPr>
          <w:rFonts w:cstheme="minorHAnsi"/>
          <w:b/>
          <w:bCs/>
        </w:rPr>
        <w:t>S</w:t>
      </w:r>
      <w:r w:rsidRPr="007C4D12">
        <w:rPr>
          <w:rFonts w:cstheme="minorHAnsi"/>
          <w:b/>
          <w:bCs/>
        </w:rPr>
        <w:t xml:space="preserve">upport </w:t>
      </w:r>
      <w:r w:rsidR="00DD34ED">
        <w:rPr>
          <w:rFonts w:cstheme="minorHAnsi"/>
          <w:b/>
          <w:bCs/>
        </w:rPr>
        <w:t>T</w:t>
      </w:r>
      <w:r w:rsidRPr="007C4D12">
        <w:rPr>
          <w:rFonts w:cstheme="minorHAnsi"/>
          <w:b/>
          <w:bCs/>
        </w:rPr>
        <w:t>eam</w:t>
      </w:r>
    </w:p>
    <w:p w14:paraId="7C82CD63" w14:textId="410E5144" w:rsidR="007C4D12" w:rsidRDefault="007C4D12" w:rsidP="005F2655">
      <w:pPr>
        <w:rPr>
          <w:rFonts w:cstheme="minorHAnsi"/>
        </w:rPr>
      </w:pPr>
    </w:p>
    <w:p w14:paraId="35AC8F17" w14:textId="41F70A9D" w:rsidR="00E92B3A" w:rsidRDefault="0007275C" w:rsidP="005F2655">
      <w:pPr>
        <w:rPr>
          <w:rFonts w:cstheme="minorHAnsi"/>
        </w:rPr>
      </w:pPr>
      <w:r>
        <w:rPr>
          <w:rFonts w:cstheme="minorHAnsi"/>
        </w:rPr>
        <w:t xml:space="preserve">In 2020 Hounslow created the care home support team, comprised of community nurses from the Hounslow and Richmond Community Services NHS Trust. </w:t>
      </w:r>
      <w:r w:rsidR="00E92B3A">
        <w:rPr>
          <w:rFonts w:cstheme="minorHAnsi"/>
        </w:rPr>
        <w:t>The three members of the care home support team each have a patch of roughly one third of the 30 Hounslow registered care homes and the four Extra Care Schemes.</w:t>
      </w:r>
      <w:r w:rsidR="007964A1">
        <w:rPr>
          <w:rFonts w:cstheme="minorHAnsi"/>
        </w:rPr>
        <w:t xml:space="preserve"> </w:t>
      </w:r>
      <w:r w:rsidR="00E92B3A">
        <w:rPr>
          <w:rFonts w:cstheme="minorHAnsi"/>
        </w:rPr>
        <w:t xml:space="preserve">The team </w:t>
      </w:r>
      <w:r w:rsidR="00DC713E">
        <w:rPr>
          <w:rFonts w:cstheme="minorHAnsi"/>
        </w:rPr>
        <w:t xml:space="preserve">are available to </w:t>
      </w:r>
      <w:r w:rsidR="00E92B3A">
        <w:rPr>
          <w:rFonts w:cstheme="minorHAnsi"/>
        </w:rPr>
        <w:t>assess new residents and provide advice on care</w:t>
      </w:r>
      <w:r w:rsidR="00260015">
        <w:rPr>
          <w:rFonts w:cstheme="minorHAnsi"/>
        </w:rPr>
        <w:t xml:space="preserve">. They will also </w:t>
      </w:r>
      <w:r w:rsidR="00E92B3A">
        <w:rPr>
          <w:rFonts w:cstheme="minorHAnsi"/>
        </w:rPr>
        <w:t xml:space="preserve">provide training, </w:t>
      </w:r>
      <w:r w:rsidR="00260015">
        <w:rPr>
          <w:rFonts w:cstheme="minorHAnsi"/>
        </w:rPr>
        <w:t xml:space="preserve">or </w:t>
      </w:r>
      <w:r w:rsidR="00E92B3A">
        <w:rPr>
          <w:rFonts w:cstheme="minorHAnsi"/>
        </w:rPr>
        <w:t>advice on specific aspects</w:t>
      </w:r>
      <w:r w:rsidR="00260015">
        <w:rPr>
          <w:rFonts w:cstheme="minorHAnsi"/>
        </w:rPr>
        <w:t xml:space="preserve"> of operating the care home, such as Personal Protective Equipment. </w:t>
      </w:r>
      <w:r w:rsidR="00DC713E">
        <w:rPr>
          <w:rFonts w:cstheme="minorHAnsi"/>
        </w:rPr>
        <w:t xml:space="preserve">They will advise care providers on referrals for </w:t>
      </w:r>
      <w:r w:rsidR="00733709">
        <w:rPr>
          <w:rFonts w:cstheme="minorHAnsi"/>
        </w:rPr>
        <w:t>community-based</w:t>
      </w:r>
      <w:r w:rsidR="00DC713E">
        <w:rPr>
          <w:rFonts w:cstheme="minorHAnsi"/>
        </w:rPr>
        <w:t xml:space="preserve"> NHS services. </w:t>
      </w:r>
    </w:p>
    <w:p w14:paraId="20595F9A" w14:textId="1FB56386" w:rsidR="007964A1" w:rsidRDefault="007964A1" w:rsidP="005F2655">
      <w:pPr>
        <w:rPr>
          <w:rFonts w:cstheme="minorHAnsi"/>
        </w:rPr>
      </w:pPr>
    </w:p>
    <w:p w14:paraId="0CB7D796" w14:textId="3ADFFF50" w:rsidR="007964A1" w:rsidRDefault="007964A1" w:rsidP="005F2655">
      <w:pPr>
        <w:rPr>
          <w:rFonts w:cstheme="minorHAnsi"/>
        </w:rPr>
      </w:pPr>
      <w:r>
        <w:rPr>
          <w:rFonts w:cstheme="minorHAnsi"/>
        </w:rPr>
        <w:lastRenderedPageBreak/>
        <w:t>In 2022 we will develop the support the Care Home Support Team provides to learning disability care homes. We will also promote the referral of residents to the Care Home Support Team by care homes. A referral for assessment and review can be completed for any resident at any time.</w:t>
      </w:r>
    </w:p>
    <w:p w14:paraId="4B46B40F" w14:textId="77777777" w:rsidR="007C4D12" w:rsidRDefault="007C4D12" w:rsidP="005F2655">
      <w:pPr>
        <w:rPr>
          <w:rFonts w:cstheme="minorHAnsi"/>
        </w:rPr>
      </w:pPr>
    </w:p>
    <w:p w14:paraId="3F9DA97A" w14:textId="563B56B6" w:rsidR="000C5BEC" w:rsidRPr="00EE7FED" w:rsidRDefault="000C5BEC" w:rsidP="005F2655">
      <w:pPr>
        <w:rPr>
          <w:rFonts w:cstheme="minorHAnsi"/>
          <w:b/>
          <w:bCs/>
        </w:rPr>
      </w:pPr>
      <w:r w:rsidRPr="00EE7FED">
        <w:rPr>
          <w:rFonts w:cstheme="minorHAnsi"/>
          <w:b/>
          <w:bCs/>
        </w:rPr>
        <w:t>Commissioned Care</w:t>
      </w:r>
    </w:p>
    <w:p w14:paraId="2BCA3DB9" w14:textId="3F940CFC" w:rsidR="00027E5E" w:rsidRDefault="00027E5E" w:rsidP="005F2655">
      <w:pPr>
        <w:rPr>
          <w:rFonts w:cstheme="minorHAnsi"/>
        </w:rPr>
      </w:pPr>
    </w:p>
    <w:p w14:paraId="4B37AF95" w14:textId="5CC46D61" w:rsidR="00982D9F" w:rsidRDefault="00982D9F" w:rsidP="005F2655">
      <w:pPr>
        <w:rPr>
          <w:rFonts w:cstheme="minorHAnsi"/>
        </w:rPr>
      </w:pPr>
      <w:r>
        <w:rPr>
          <w:rFonts w:cstheme="minorHAnsi"/>
        </w:rPr>
        <w:t>Hounslow Council does not have a standard rate for care home placements</w:t>
      </w:r>
      <w:r w:rsidR="00191759">
        <w:rPr>
          <w:rFonts w:cstheme="minorHAnsi"/>
        </w:rPr>
        <w:t xml:space="preserve">. Placements are made based on individual need and the rates </w:t>
      </w:r>
      <w:r w:rsidR="00D8078B">
        <w:rPr>
          <w:rFonts w:cstheme="minorHAnsi"/>
        </w:rPr>
        <w:t xml:space="preserve">quoted by a </w:t>
      </w:r>
      <w:r w:rsidR="00191759">
        <w:rPr>
          <w:rFonts w:cstheme="minorHAnsi"/>
        </w:rPr>
        <w:t>care home</w:t>
      </w:r>
      <w:r w:rsidR="00D8078B">
        <w:rPr>
          <w:rFonts w:cstheme="minorHAnsi"/>
        </w:rPr>
        <w:t xml:space="preserve"> with a vacancy following assessment by the care home</w:t>
      </w:r>
      <w:r w:rsidR="00191759">
        <w:rPr>
          <w:rFonts w:cstheme="minorHAnsi"/>
        </w:rPr>
        <w:t>. The Council receives inflation advice from an independent consultant annually and engages with care homes to discuss their costs.</w:t>
      </w:r>
      <w:r w:rsidR="00212691">
        <w:rPr>
          <w:rFonts w:cstheme="minorHAnsi"/>
        </w:rPr>
        <w:t xml:space="preserve"> </w:t>
      </w:r>
      <w:r w:rsidR="00CC4748">
        <w:rPr>
          <w:rFonts w:cstheme="minorHAnsi"/>
        </w:rPr>
        <w:t>Requests for uplifts are considered individually based on the evidence provided.</w:t>
      </w:r>
    </w:p>
    <w:p w14:paraId="6D41E85D" w14:textId="77777777" w:rsidR="00982D9F" w:rsidRDefault="00982D9F" w:rsidP="005F2655">
      <w:pPr>
        <w:rPr>
          <w:rFonts w:cstheme="minorHAnsi"/>
        </w:rPr>
      </w:pPr>
    </w:p>
    <w:p w14:paraId="17CBC596" w14:textId="4A322BA6" w:rsidR="007C4D12" w:rsidRDefault="00982D9F" w:rsidP="005F2655">
      <w:pPr>
        <w:rPr>
          <w:rFonts w:cstheme="minorHAnsi"/>
        </w:rPr>
      </w:pPr>
      <w:r>
        <w:rPr>
          <w:rFonts w:cstheme="minorHAnsi"/>
        </w:rPr>
        <w:t xml:space="preserve">The NWL </w:t>
      </w:r>
      <w:r w:rsidR="00523824">
        <w:rPr>
          <w:rFonts w:cstheme="minorHAnsi"/>
        </w:rPr>
        <w:t xml:space="preserve">NHS ICB </w:t>
      </w:r>
      <w:r>
        <w:rPr>
          <w:rFonts w:cstheme="minorHAnsi"/>
        </w:rPr>
        <w:t>will seek to place patients using the NHS Pan London AQP (Any Qualified Provider) Contract, or if in non-AQP beds, to place using the London AQP rate for 2022/23. More complex care will be commissioned at a bespoke rate.</w:t>
      </w:r>
    </w:p>
    <w:p w14:paraId="45CBDC6F" w14:textId="653E906B" w:rsidR="007C4D12" w:rsidRDefault="007C4D12" w:rsidP="005F2655">
      <w:pPr>
        <w:rPr>
          <w:rFonts w:cstheme="minorHAnsi"/>
        </w:rPr>
      </w:pPr>
    </w:p>
    <w:p w14:paraId="2C375481" w14:textId="7B1389C5" w:rsidR="00264C03" w:rsidRDefault="00264C03" w:rsidP="005F2655">
      <w:pPr>
        <w:rPr>
          <w:rFonts w:cstheme="minorHAnsi"/>
        </w:rPr>
      </w:pPr>
      <w:r>
        <w:rPr>
          <w:rFonts w:cstheme="minorHAnsi"/>
        </w:rPr>
        <w:t xml:space="preserve">We are currently working with the care homes for Older People on the Cost of Care exercise. This will lead to a Fair Cost of Care and a Market Sustainability Plan. </w:t>
      </w:r>
    </w:p>
    <w:p w14:paraId="324DDEC0" w14:textId="3293700F" w:rsidR="00264C03" w:rsidRDefault="00264C03" w:rsidP="005F2655">
      <w:pPr>
        <w:rPr>
          <w:rFonts w:cstheme="minorHAnsi"/>
        </w:rPr>
      </w:pPr>
    </w:p>
    <w:p w14:paraId="5D3EBF65" w14:textId="5F3FBC15" w:rsidR="006039EF" w:rsidRDefault="006039EF" w:rsidP="005F2655">
      <w:pPr>
        <w:rPr>
          <w:rFonts w:cstheme="minorHAnsi"/>
        </w:rPr>
      </w:pPr>
    </w:p>
    <w:p w14:paraId="2B1F5CA1" w14:textId="77777777" w:rsidR="006039EF" w:rsidRDefault="006039EF" w:rsidP="005F2655">
      <w:pPr>
        <w:rPr>
          <w:rFonts w:cstheme="minorHAnsi"/>
        </w:rPr>
      </w:pPr>
    </w:p>
    <w:p w14:paraId="3EED712C" w14:textId="22EF18CC" w:rsidR="003441FB" w:rsidRPr="003441FB" w:rsidRDefault="003441FB" w:rsidP="005F2655">
      <w:pPr>
        <w:rPr>
          <w:rFonts w:cstheme="minorHAnsi"/>
          <w:b/>
          <w:bCs/>
        </w:rPr>
      </w:pPr>
      <w:r w:rsidRPr="003441FB">
        <w:rPr>
          <w:rFonts w:cstheme="minorHAnsi"/>
          <w:b/>
          <w:bCs/>
        </w:rPr>
        <w:t>Case study: Care Home Forum</w:t>
      </w:r>
    </w:p>
    <w:p w14:paraId="49971470" w14:textId="77777777" w:rsidR="003441FB" w:rsidRDefault="003441FB" w:rsidP="005F2655">
      <w:pPr>
        <w:rPr>
          <w:rFonts w:cstheme="minorHAnsi"/>
        </w:rPr>
      </w:pPr>
    </w:p>
    <w:p w14:paraId="38D484B3" w14:textId="0A42D0FE" w:rsidR="003441FB" w:rsidRDefault="00F74116" w:rsidP="005F2655">
      <w:pPr>
        <w:rPr>
          <w:rFonts w:cstheme="minorHAnsi"/>
        </w:rPr>
      </w:pPr>
      <w:r>
        <w:rPr>
          <w:rFonts w:cstheme="minorHAnsi"/>
        </w:rPr>
        <w:t xml:space="preserve">The Hounslow Care Home Forum has </w:t>
      </w:r>
      <w:r w:rsidR="004859A3">
        <w:rPr>
          <w:rFonts w:cstheme="minorHAnsi"/>
        </w:rPr>
        <w:t>met monthly during the pandemic and brings together:</w:t>
      </w:r>
    </w:p>
    <w:p w14:paraId="40586150" w14:textId="199A0704" w:rsidR="004859A3" w:rsidRDefault="004859A3" w:rsidP="005F2655">
      <w:pPr>
        <w:rPr>
          <w:rFonts w:cstheme="minorHAnsi"/>
        </w:rPr>
      </w:pPr>
    </w:p>
    <w:p w14:paraId="450BECD5" w14:textId="4E3D1EFA" w:rsidR="004859A3" w:rsidRPr="00FC7D76" w:rsidRDefault="004859A3">
      <w:pPr>
        <w:pStyle w:val="ListParagraph"/>
        <w:numPr>
          <w:ilvl w:val="0"/>
          <w:numId w:val="12"/>
        </w:numPr>
        <w:rPr>
          <w:rFonts w:cstheme="minorHAnsi"/>
        </w:rPr>
      </w:pPr>
      <w:r w:rsidRPr="00FC7D76">
        <w:rPr>
          <w:rFonts w:cstheme="minorHAnsi"/>
        </w:rPr>
        <w:t xml:space="preserve">The </w:t>
      </w:r>
      <w:r w:rsidR="004457DC">
        <w:rPr>
          <w:rFonts w:cstheme="minorHAnsi"/>
        </w:rPr>
        <w:t>R</w:t>
      </w:r>
      <w:r w:rsidRPr="00FC7D76">
        <w:rPr>
          <w:rFonts w:cstheme="minorHAnsi"/>
        </w:rPr>
        <w:t>egistered Managers of Hounslow Care Homes</w:t>
      </w:r>
    </w:p>
    <w:p w14:paraId="558EE6AF" w14:textId="57AFF323" w:rsidR="004859A3" w:rsidRDefault="004859A3">
      <w:pPr>
        <w:pStyle w:val="ListParagraph"/>
        <w:numPr>
          <w:ilvl w:val="0"/>
          <w:numId w:val="12"/>
        </w:numPr>
        <w:rPr>
          <w:rFonts w:cstheme="minorHAnsi"/>
        </w:rPr>
      </w:pPr>
      <w:r w:rsidRPr="00FC7D76">
        <w:rPr>
          <w:rFonts w:cstheme="minorHAnsi"/>
        </w:rPr>
        <w:t>The Joint Commissioning Team</w:t>
      </w:r>
    </w:p>
    <w:p w14:paraId="140F6913" w14:textId="60A26583" w:rsidR="006F1F63" w:rsidRDefault="001A4E31">
      <w:pPr>
        <w:pStyle w:val="ListParagraph"/>
        <w:numPr>
          <w:ilvl w:val="0"/>
          <w:numId w:val="12"/>
        </w:numPr>
        <w:rPr>
          <w:rFonts w:cstheme="minorHAnsi"/>
        </w:rPr>
      </w:pPr>
      <w:r>
        <w:rPr>
          <w:rFonts w:cstheme="minorHAnsi"/>
        </w:rPr>
        <w:t>The Care Home Support Team</w:t>
      </w:r>
    </w:p>
    <w:p w14:paraId="61B0533E" w14:textId="77777777" w:rsidR="004859A3" w:rsidRDefault="004859A3" w:rsidP="005F2655">
      <w:pPr>
        <w:rPr>
          <w:rFonts w:cstheme="minorHAnsi"/>
        </w:rPr>
      </w:pPr>
    </w:p>
    <w:p w14:paraId="5D638B53" w14:textId="4B3A5CE3" w:rsidR="003441FB" w:rsidRDefault="004457DC" w:rsidP="005F2655">
      <w:pPr>
        <w:rPr>
          <w:rFonts w:cstheme="minorHAnsi"/>
        </w:rPr>
      </w:pPr>
      <w:r>
        <w:rPr>
          <w:rFonts w:cstheme="minorHAnsi"/>
        </w:rPr>
        <w:t xml:space="preserve">Visiting guests during 2022 have included Tissue Viability Nurses, NHS IT specialists, community pharmacists and the Hounslow Safeguarding Adults Team. </w:t>
      </w:r>
      <w:r w:rsidR="007964A1">
        <w:rPr>
          <w:rFonts w:cstheme="minorHAnsi"/>
        </w:rPr>
        <w:t xml:space="preserve">The Forum has a co-produced agenda and will continue to meet monthly in future. </w:t>
      </w:r>
    </w:p>
    <w:p w14:paraId="63672374" w14:textId="1FD94996" w:rsidR="004457DC" w:rsidRDefault="004457DC" w:rsidP="005F2655">
      <w:pPr>
        <w:rPr>
          <w:rFonts w:cstheme="minorHAnsi"/>
        </w:rPr>
      </w:pPr>
    </w:p>
    <w:p w14:paraId="6DE8BEA7" w14:textId="14E71198" w:rsidR="00E84479" w:rsidRDefault="00E84479" w:rsidP="005F2655">
      <w:pPr>
        <w:rPr>
          <w:rFonts w:cstheme="minorHAnsi"/>
        </w:rPr>
      </w:pPr>
    </w:p>
    <w:p w14:paraId="7F9AB0AF" w14:textId="6C7919D0" w:rsidR="00E84479" w:rsidRDefault="00E84479" w:rsidP="005F2655">
      <w:pPr>
        <w:rPr>
          <w:rFonts w:cstheme="minorHAnsi"/>
        </w:rPr>
      </w:pPr>
    </w:p>
    <w:p w14:paraId="7CE044A8" w14:textId="77777777" w:rsidR="00E84479" w:rsidRDefault="00E84479" w:rsidP="005F2655">
      <w:pPr>
        <w:rPr>
          <w:rFonts w:cstheme="minorHAnsi"/>
        </w:rPr>
      </w:pPr>
    </w:p>
    <w:p w14:paraId="21E575E5" w14:textId="77777777" w:rsidR="00EE7FED" w:rsidRPr="00EE7FED" w:rsidRDefault="000C5BEC" w:rsidP="005F2655">
      <w:pPr>
        <w:rPr>
          <w:rFonts w:cstheme="minorHAnsi"/>
          <w:b/>
          <w:bCs/>
        </w:rPr>
      </w:pPr>
      <w:r w:rsidRPr="00EE7FED">
        <w:rPr>
          <w:rFonts w:cstheme="minorHAnsi"/>
          <w:b/>
          <w:bCs/>
        </w:rPr>
        <w:lastRenderedPageBreak/>
        <w:t>Key challenges</w:t>
      </w:r>
    </w:p>
    <w:p w14:paraId="47622B84" w14:textId="77777777" w:rsidR="00EE7FED" w:rsidRDefault="00EE7FED" w:rsidP="005F2655">
      <w:pPr>
        <w:rPr>
          <w:rFonts w:cstheme="minorHAnsi"/>
        </w:rPr>
      </w:pPr>
    </w:p>
    <w:p w14:paraId="383E68CF" w14:textId="50E9C436" w:rsidR="00EE7FED" w:rsidRDefault="00EE7FED" w:rsidP="005F2655">
      <w:pPr>
        <w:rPr>
          <w:rFonts w:cstheme="minorHAnsi"/>
        </w:rPr>
      </w:pPr>
      <w:r>
        <w:rPr>
          <w:rFonts w:cstheme="minorHAnsi"/>
        </w:rPr>
        <w:t xml:space="preserve">We wish to </w:t>
      </w:r>
      <w:r w:rsidR="00F84B63">
        <w:rPr>
          <w:rFonts w:cstheme="minorHAnsi"/>
        </w:rPr>
        <w:t xml:space="preserve">allow choice of care home or location of care home. We know that people wish to be </w:t>
      </w:r>
      <w:r>
        <w:rPr>
          <w:rFonts w:cstheme="minorHAnsi"/>
        </w:rPr>
        <w:t>place</w:t>
      </w:r>
      <w:r w:rsidR="00F84B63">
        <w:rPr>
          <w:rFonts w:cstheme="minorHAnsi"/>
        </w:rPr>
        <w:t>d</w:t>
      </w:r>
      <w:r>
        <w:rPr>
          <w:rFonts w:cstheme="minorHAnsi"/>
        </w:rPr>
        <w:t xml:space="preserve"> in the borough or as close to the borough as possible. We are aware that we cannot always provide </w:t>
      </w:r>
      <w:r w:rsidR="00F84B63">
        <w:rPr>
          <w:rFonts w:cstheme="minorHAnsi"/>
        </w:rPr>
        <w:t>this. T</w:t>
      </w:r>
      <w:r>
        <w:rPr>
          <w:rFonts w:cstheme="minorHAnsi"/>
        </w:rPr>
        <w:t xml:space="preserve">here are currently few care home vacancies in the borough and the care home of choice may be full. Many families and friends wish to live close the care home that their loved one moves into, and we know that we cannot currently meet expectations for short journeys for visiting. </w:t>
      </w:r>
    </w:p>
    <w:p w14:paraId="120E2E02" w14:textId="04B070ED" w:rsidR="00FB6753" w:rsidRDefault="00FB6753" w:rsidP="005F2655">
      <w:pPr>
        <w:rPr>
          <w:rFonts w:cstheme="minorHAnsi"/>
        </w:rPr>
      </w:pPr>
    </w:p>
    <w:p w14:paraId="7FE8DD61" w14:textId="7E3E42EA" w:rsidR="005218C3" w:rsidRDefault="005218C3" w:rsidP="005F2655">
      <w:pPr>
        <w:rPr>
          <w:rFonts w:cstheme="minorHAnsi"/>
        </w:rPr>
      </w:pPr>
      <w:r>
        <w:rPr>
          <w:rFonts w:cstheme="minorHAnsi"/>
        </w:rPr>
        <w:t xml:space="preserve">We will continue to make new placements for adults with a learning disability in high quality suitable care homes. Suitable vacancies do not </w:t>
      </w:r>
      <w:r w:rsidR="00B706FD">
        <w:rPr>
          <w:rFonts w:cstheme="minorHAnsi"/>
        </w:rPr>
        <w:t xml:space="preserve">always </w:t>
      </w:r>
      <w:r>
        <w:rPr>
          <w:rFonts w:cstheme="minorHAnsi"/>
        </w:rPr>
        <w:t xml:space="preserve">occur </w:t>
      </w:r>
      <w:r w:rsidR="00B706FD">
        <w:rPr>
          <w:rFonts w:cstheme="minorHAnsi"/>
        </w:rPr>
        <w:t xml:space="preserve">at the right time </w:t>
      </w:r>
      <w:r>
        <w:rPr>
          <w:rFonts w:cstheme="minorHAnsi"/>
        </w:rPr>
        <w:t xml:space="preserve">in the borough often and when they do it may not be suitable to </w:t>
      </w:r>
      <w:r w:rsidR="00B706FD">
        <w:rPr>
          <w:rFonts w:cstheme="minorHAnsi"/>
        </w:rPr>
        <w:t xml:space="preserve">move a client. </w:t>
      </w:r>
    </w:p>
    <w:p w14:paraId="46EEA550" w14:textId="77777777" w:rsidR="005218C3" w:rsidRDefault="005218C3" w:rsidP="005F2655">
      <w:pPr>
        <w:rPr>
          <w:rFonts w:cstheme="minorHAnsi"/>
        </w:rPr>
      </w:pPr>
    </w:p>
    <w:p w14:paraId="775A0C0B" w14:textId="0F7E7B9C" w:rsidR="00F317E5" w:rsidRDefault="00FB6753" w:rsidP="005F2655">
      <w:pPr>
        <w:rPr>
          <w:rFonts w:cstheme="minorHAnsi"/>
        </w:rPr>
      </w:pPr>
      <w:r>
        <w:rPr>
          <w:rFonts w:cstheme="minorHAnsi"/>
        </w:rPr>
        <w:t xml:space="preserve">There is a shortage of residential care beds </w:t>
      </w:r>
      <w:r w:rsidR="005218C3">
        <w:rPr>
          <w:rFonts w:cstheme="minorHAnsi"/>
        </w:rPr>
        <w:t xml:space="preserve">for older people </w:t>
      </w:r>
      <w:r>
        <w:rPr>
          <w:rFonts w:cstheme="minorHAnsi"/>
        </w:rPr>
        <w:t xml:space="preserve">in the borough. Our projections demonstrate that this shortage will </w:t>
      </w:r>
      <w:r w:rsidR="00567E55">
        <w:rPr>
          <w:rFonts w:cstheme="minorHAnsi"/>
        </w:rPr>
        <w:t>increase by</w:t>
      </w:r>
      <w:r>
        <w:rPr>
          <w:rFonts w:cstheme="minorHAnsi"/>
        </w:rPr>
        <w:t xml:space="preserve"> 2025. The two Hounslow Council operated care homes – Clifton </w:t>
      </w:r>
      <w:r w:rsidR="00F317E5">
        <w:rPr>
          <w:rFonts w:cstheme="minorHAnsi"/>
        </w:rPr>
        <w:t>G</w:t>
      </w:r>
      <w:r>
        <w:rPr>
          <w:rFonts w:cstheme="minorHAnsi"/>
        </w:rPr>
        <w:t>ardens and Sandbanks Resource Centre – are currently fully occupied and have been effectively full for some time.</w:t>
      </w:r>
      <w:r w:rsidR="00F317E5">
        <w:rPr>
          <w:rFonts w:cstheme="minorHAnsi"/>
        </w:rPr>
        <w:t xml:space="preserve"> </w:t>
      </w:r>
    </w:p>
    <w:p w14:paraId="3F1EC158" w14:textId="77777777" w:rsidR="00F317E5" w:rsidRDefault="00F317E5" w:rsidP="005F2655">
      <w:pPr>
        <w:rPr>
          <w:rFonts w:cstheme="minorHAnsi"/>
        </w:rPr>
      </w:pPr>
    </w:p>
    <w:p w14:paraId="16C833CF" w14:textId="18B2AE77" w:rsidR="000C5BEC" w:rsidRDefault="00FB6753" w:rsidP="005F2655">
      <w:pPr>
        <w:rPr>
          <w:rFonts w:cstheme="minorHAnsi"/>
        </w:rPr>
      </w:pPr>
      <w:r>
        <w:rPr>
          <w:rFonts w:cstheme="minorHAnsi"/>
        </w:rPr>
        <w:t xml:space="preserve">There is a shortage of </w:t>
      </w:r>
      <w:r w:rsidR="00665368">
        <w:rPr>
          <w:rFonts w:cstheme="minorHAnsi"/>
        </w:rPr>
        <w:t>nursing home beds for adults with mental health needs and for older people with dementia and behaviours</w:t>
      </w:r>
      <w:r w:rsidR="00ED6CA5">
        <w:rPr>
          <w:rFonts w:cstheme="minorHAnsi"/>
        </w:rPr>
        <w:t xml:space="preserve"> that challenge</w:t>
      </w:r>
      <w:r w:rsidR="00665368">
        <w:rPr>
          <w:rFonts w:cstheme="minorHAnsi"/>
        </w:rPr>
        <w:t xml:space="preserve">. This shortage exists in Hounslow and in neighbouring boroughs. We wish to hear from any care provider who is considering developing new provision and we can share projections from Hounslow Council and the West London Alliance. We will consider purchasing spot beds from good quality providers with a track record in this type of care. </w:t>
      </w:r>
    </w:p>
    <w:p w14:paraId="6901E318" w14:textId="19EC3439" w:rsidR="007C4D12" w:rsidRDefault="007C4D12" w:rsidP="005F2655">
      <w:pPr>
        <w:rPr>
          <w:rFonts w:cstheme="minorHAnsi"/>
        </w:rPr>
      </w:pPr>
    </w:p>
    <w:p w14:paraId="159C2DBA" w14:textId="539D6534" w:rsidR="00F317E5" w:rsidRDefault="00F317E5" w:rsidP="005F2655">
      <w:pPr>
        <w:rPr>
          <w:rFonts w:cstheme="minorHAnsi"/>
        </w:rPr>
      </w:pPr>
      <w:r>
        <w:rPr>
          <w:rFonts w:cstheme="minorHAnsi"/>
        </w:rPr>
        <w:t>There is a shortage for nursing home beds for adults under the age of 65</w:t>
      </w:r>
      <w:r w:rsidR="00ED6CA5">
        <w:rPr>
          <w:rFonts w:cstheme="minorHAnsi"/>
        </w:rPr>
        <w:t>, including adults close to the age of 65 who may wish to move to a nursing home</w:t>
      </w:r>
      <w:r>
        <w:rPr>
          <w:rFonts w:cstheme="minorHAnsi"/>
        </w:rPr>
        <w:t xml:space="preserve">. We are aware that two older people’s nursing homes in Hounslow have changed their registration during 2021 and 2022 and we recognise the significant steps made to care for adults who may only be a few years younger than the traditional registration threshold of 65. </w:t>
      </w:r>
    </w:p>
    <w:p w14:paraId="58AEAEE5" w14:textId="77777777" w:rsidR="00F317E5" w:rsidRDefault="00F317E5" w:rsidP="005F2655">
      <w:pPr>
        <w:rPr>
          <w:rFonts w:cstheme="minorHAnsi"/>
        </w:rPr>
      </w:pPr>
    </w:p>
    <w:p w14:paraId="751AC2C6" w14:textId="4CEB1642" w:rsidR="00FB6753" w:rsidRDefault="00FB6753" w:rsidP="005F2655">
      <w:pPr>
        <w:rPr>
          <w:rFonts w:cstheme="minorHAnsi"/>
        </w:rPr>
      </w:pPr>
      <w:r>
        <w:rPr>
          <w:rFonts w:cstheme="minorHAnsi"/>
        </w:rPr>
        <w:t>We are projecting a growth in demand for routine Nursing Home placements for local authority clients</w:t>
      </w:r>
      <w:r w:rsidR="00567E55">
        <w:rPr>
          <w:rFonts w:cstheme="minorHAnsi"/>
        </w:rPr>
        <w:t xml:space="preserve">. </w:t>
      </w:r>
      <w:r w:rsidR="00665368">
        <w:rPr>
          <w:rFonts w:cstheme="minorHAnsi"/>
        </w:rPr>
        <w:t>At present we expect this demand to be met from within the current care home capacity available in Hounslow.</w:t>
      </w:r>
    </w:p>
    <w:p w14:paraId="4722EB23" w14:textId="6E019AB8" w:rsidR="007C4D12" w:rsidRDefault="007C4D12" w:rsidP="005F2655">
      <w:pPr>
        <w:rPr>
          <w:rFonts w:cstheme="minorHAnsi"/>
        </w:rPr>
      </w:pPr>
    </w:p>
    <w:p w14:paraId="4E996C78" w14:textId="639C1B9D" w:rsidR="00665368" w:rsidRDefault="00665368" w:rsidP="005F2655">
      <w:pPr>
        <w:rPr>
          <w:rFonts w:cstheme="minorHAnsi"/>
        </w:rPr>
      </w:pPr>
      <w:r>
        <w:rPr>
          <w:rFonts w:cstheme="minorHAnsi"/>
        </w:rPr>
        <w:t>We continue to utilise the Provider Concerns policy for a small number of care homes who do not meet expected standards of quality.</w:t>
      </w:r>
    </w:p>
    <w:p w14:paraId="19571308" w14:textId="77777777" w:rsidR="00665368" w:rsidRDefault="00665368" w:rsidP="005F2655">
      <w:pPr>
        <w:rPr>
          <w:rFonts w:cstheme="minorHAnsi"/>
        </w:rPr>
      </w:pPr>
    </w:p>
    <w:p w14:paraId="2E661897" w14:textId="668095D9" w:rsidR="00027E5E" w:rsidRDefault="00665368" w:rsidP="005F2655">
      <w:pPr>
        <w:rPr>
          <w:rFonts w:cstheme="minorHAnsi"/>
        </w:rPr>
      </w:pPr>
      <w:r>
        <w:rPr>
          <w:rFonts w:cstheme="minorHAnsi"/>
        </w:rPr>
        <w:t>We have concerns about the delivery of the Mental Capacity Act by care homes and we welcome contacts from care homes or any other provider who wishes to discuss procedures and staff training. We will continue to make available support and we expect to see improvements in 2022 and 2023.</w:t>
      </w:r>
    </w:p>
    <w:p w14:paraId="5C6CEC82" w14:textId="77777777" w:rsidR="00665368" w:rsidRDefault="00665368" w:rsidP="005F2655">
      <w:pPr>
        <w:rPr>
          <w:rFonts w:cstheme="minorHAnsi"/>
        </w:rPr>
      </w:pPr>
    </w:p>
    <w:p w14:paraId="7C1E7BA6" w14:textId="08AEA113" w:rsidR="000C5BEC" w:rsidRPr="00EE7FED" w:rsidRDefault="000C5BEC" w:rsidP="005F2655">
      <w:pPr>
        <w:rPr>
          <w:rFonts w:cstheme="minorHAnsi"/>
          <w:b/>
          <w:bCs/>
        </w:rPr>
      </w:pPr>
      <w:r w:rsidRPr="00EE7FED">
        <w:rPr>
          <w:rFonts w:cstheme="minorHAnsi"/>
          <w:b/>
          <w:bCs/>
        </w:rPr>
        <w:lastRenderedPageBreak/>
        <w:t>Commissioning intentions</w:t>
      </w:r>
    </w:p>
    <w:p w14:paraId="7EA2CD39" w14:textId="21A37D1A" w:rsidR="00752A9A" w:rsidRDefault="00752A9A" w:rsidP="005F2655">
      <w:pPr>
        <w:rPr>
          <w:rFonts w:cstheme="minorHAnsi"/>
        </w:rPr>
      </w:pPr>
    </w:p>
    <w:p w14:paraId="18030AB1" w14:textId="3ACC2BEF" w:rsidR="007C4D12" w:rsidRDefault="00EE7FED" w:rsidP="005F2655">
      <w:pPr>
        <w:rPr>
          <w:rFonts w:cstheme="minorHAnsi"/>
        </w:rPr>
      </w:pPr>
      <w:r>
        <w:rPr>
          <w:rFonts w:cstheme="minorHAnsi"/>
        </w:rPr>
        <w:t>The following commission</w:t>
      </w:r>
      <w:r w:rsidR="00ED6CA5">
        <w:rPr>
          <w:rFonts w:cstheme="minorHAnsi"/>
        </w:rPr>
        <w:t>ing</w:t>
      </w:r>
      <w:r>
        <w:rPr>
          <w:rFonts w:cstheme="minorHAnsi"/>
        </w:rPr>
        <w:t xml:space="preserve"> intentions for care homes will be acted on in 2022 and 2023:</w:t>
      </w:r>
    </w:p>
    <w:p w14:paraId="3CAA86A9" w14:textId="359A0F08" w:rsidR="00EE7FED" w:rsidRDefault="00EE7FED" w:rsidP="005F2655">
      <w:pPr>
        <w:rPr>
          <w:rFonts w:cstheme="minorHAnsi"/>
        </w:rPr>
      </w:pPr>
    </w:p>
    <w:p w14:paraId="723F81D7" w14:textId="166333CE" w:rsidR="00B706FD" w:rsidRPr="00B706FD" w:rsidRDefault="00B706FD">
      <w:pPr>
        <w:pStyle w:val="ListParagraph"/>
        <w:numPr>
          <w:ilvl w:val="0"/>
          <w:numId w:val="15"/>
        </w:numPr>
        <w:rPr>
          <w:rFonts w:cstheme="minorHAnsi"/>
        </w:rPr>
      </w:pPr>
      <w:r w:rsidRPr="00B706FD">
        <w:rPr>
          <w:rFonts w:cstheme="minorHAnsi"/>
        </w:rPr>
        <w:t>We will continue to support all clients to choose the care home, or location of care home where possible</w:t>
      </w:r>
    </w:p>
    <w:p w14:paraId="053471EE" w14:textId="3B7F98C2" w:rsidR="00B706FD" w:rsidRDefault="00B706FD" w:rsidP="005F2655">
      <w:pPr>
        <w:rPr>
          <w:rFonts w:cstheme="minorHAnsi"/>
        </w:rPr>
      </w:pPr>
    </w:p>
    <w:p w14:paraId="29142165" w14:textId="7989DE40" w:rsidR="00B706FD" w:rsidRPr="00B706FD" w:rsidRDefault="00B706FD">
      <w:pPr>
        <w:pStyle w:val="ListParagraph"/>
        <w:numPr>
          <w:ilvl w:val="0"/>
          <w:numId w:val="15"/>
        </w:numPr>
        <w:rPr>
          <w:rFonts w:cstheme="minorHAnsi"/>
        </w:rPr>
      </w:pPr>
      <w:r w:rsidRPr="00B706FD">
        <w:rPr>
          <w:rFonts w:cstheme="minorHAnsi"/>
        </w:rPr>
        <w:t xml:space="preserve">We will continue to use the PAMMS Tool to monitor the quality of care delivered in care homes. We will share audit information with neighbouring boroughs under a new initiative </w:t>
      </w:r>
      <w:r w:rsidR="00F10DE8">
        <w:rPr>
          <w:rFonts w:cstheme="minorHAnsi"/>
        </w:rPr>
        <w:t>led by the West London Alliance of local authorities</w:t>
      </w:r>
    </w:p>
    <w:p w14:paraId="5629BBBC" w14:textId="77777777" w:rsidR="00B706FD" w:rsidRDefault="00B706FD" w:rsidP="005F2655">
      <w:pPr>
        <w:rPr>
          <w:rFonts w:cstheme="minorHAnsi"/>
        </w:rPr>
      </w:pPr>
    </w:p>
    <w:p w14:paraId="249E5105" w14:textId="46DF3A31" w:rsidR="00EE7FED" w:rsidRPr="00FB6753" w:rsidRDefault="00EE7FED">
      <w:pPr>
        <w:pStyle w:val="ListParagraph"/>
        <w:numPr>
          <w:ilvl w:val="0"/>
          <w:numId w:val="14"/>
        </w:numPr>
        <w:rPr>
          <w:rFonts w:cstheme="minorHAnsi"/>
        </w:rPr>
      </w:pPr>
      <w:r w:rsidRPr="00FB6753">
        <w:rPr>
          <w:rFonts w:cstheme="minorHAnsi"/>
        </w:rPr>
        <w:t xml:space="preserve">The Council will complete an Outline Business Case </w:t>
      </w:r>
      <w:r w:rsidR="00FB6753" w:rsidRPr="00FB6753">
        <w:rPr>
          <w:rFonts w:cstheme="minorHAnsi"/>
        </w:rPr>
        <w:t>for the expansion of capacity for the Council operated residential care homes.</w:t>
      </w:r>
    </w:p>
    <w:p w14:paraId="330FAED9" w14:textId="435B428B" w:rsidR="00FB6753" w:rsidRDefault="00FB6753" w:rsidP="005F2655">
      <w:pPr>
        <w:rPr>
          <w:rFonts w:cstheme="minorHAnsi"/>
        </w:rPr>
      </w:pPr>
    </w:p>
    <w:p w14:paraId="1F14B8AC" w14:textId="6BC01B95" w:rsidR="00665368" w:rsidRPr="00982D9F" w:rsidRDefault="00EA4D42">
      <w:pPr>
        <w:pStyle w:val="ListParagraph"/>
        <w:numPr>
          <w:ilvl w:val="0"/>
          <w:numId w:val="14"/>
        </w:numPr>
        <w:rPr>
          <w:rFonts w:cstheme="minorHAnsi"/>
        </w:rPr>
      </w:pPr>
      <w:r w:rsidRPr="00982D9F">
        <w:rPr>
          <w:rFonts w:cstheme="minorHAnsi"/>
        </w:rPr>
        <w:t xml:space="preserve">We will engage with Care Homes over the Discharge to Assess </w:t>
      </w:r>
      <w:r w:rsidR="00982D9F" w:rsidRPr="00982D9F">
        <w:rPr>
          <w:rFonts w:cstheme="minorHAnsi"/>
        </w:rPr>
        <w:t>process and seek to learn lessons from the operation of Discharge to Assess during the past two years.</w:t>
      </w:r>
    </w:p>
    <w:p w14:paraId="4592C5DF" w14:textId="60ABE1E8" w:rsidR="00027E5E" w:rsidRDefault="00027E5E" w:rsidP="005F2655">
      <w:pPr>
        <w:rPr>
          <w:rFonts w:cstheme="minorHAnsi"/>
        </w:rPr>
      </w:pPr>
    </w:p>
    <w:p w14:paraId="3D067E56" w14:textId="66864E3A" w:rsidR="00982D9F" w:rsidRPr="00982D9F" w:rsidRDefault="00982D9F">
      <w:pPr>
        <w:pStyle w:val="ListParagraph"/>
        <w:numPr>
          <w:ilvl w:val="0"/>
          <w:numId w:val="14"/>
        </w:numPr>
        <w:rPr>
          <w:rFonts w:cstheme="minorHAnsi"/>
        </w:rPr>
      </w:pPr>
      <w:r w:rsidRPr="00982D9F">
        <w:rPr>
          <w:rFonts w:cstheme="minorHAnsi"/>
        </w:rPr>
        <w:t xml:space="preserve">The </w:t>
      </w:r>
      <w:r w:rsidR="00642D46">
        <w:rPr>
          <w:rFonts w:cstheme="minorHAnsi"/>
        </w:rPr>
        <w:t xml:space="preserve">NHS </w:t>
      </w:r>
      <w:r w:rsidRPr="00982D9F">
        <w:rPr>
          <w:rFonts w:cstheme="minorHAnsi"/>
        </w:rPr>
        <w:t xml:space="preserve">NWL </w:t>
      </w:r>
      <w:r w:rsidR="00642D46">
        <w:rPr>
          <w:rFonts w:cstheme="minorHAnsi"/>
        </w:rPr>
        <w:t xml:space="preserve">ICB </w:t>
      </w:r>
      <w:r w:rsidRPr="00982D9F">
        <w:rPr>
          <w:rFonts w:cstheme="minorHAnsi"/>
        </w:rPr>
        <w:t xml:space="preserve">will continue to make placements using their block contracts </w:t>
      </w:r>
      <w:r w:rsidR="00D228D6">
        <w:rPr>
          <w:rFonts w:cstheme="minorHAnsi"/>
        </w:rPr>
        <w:t>and seek to make non AQP placements at AQP rates</w:t>
      </w:r>
    </w:p>
    <w:p w14:paraId="7D7F63D2" w14:textId="15485620" w:rsidR="00982D9F" w:rsidRDefault="00982D9F" w:rsidP="005F2655">
      <w:pPr>
        <w:rPr>
          <w:rFonts w:cstheme="minorHAnsi"/>
        </w:rPr>
      </w:pPr>
    </w:p>
    <w:p w14:paraId="131CBF6D" w14:textId="17D750BD" w:rsidR="00982D9F" w:rsidRPr="00982D9F" w:rsidRDefault="00982D9F">
      <w:pPr>
        <w:pStyle w:val="ListParagraph"/>
        <w:numPr>
          <w:ilvl w:val="0"/>
          <w:numId w:val="14"/>
        </w:numPr>
        <w:rPr>
          <w:rFonts w:cstheme="minorHAnsi"/>
        </w:rPr>
      </w:pPr>
      <w:r w:rsidRPr="00982D9F">
        <w:rPr>
          <w:rFonts w:cstheme="minorHAnsi"/>
        </w:rPr>
        <w:t xml:space="preserve">We will encourage all care homes to complete the Cost of </w:t>
      </w:r>
      <w:r w:rsidR="00D228D6">
        <w:rPr>
          <w:rFonts w:cstheme="minorHAnsi"/>
        </w:rPr>
        <w:t>C</w:t>
      </w:r>
      <w:r w:rsidRPr="00982D9F">
        <w:rPr>
          <w:rFonts w:cstheme="minorHAnsi"/>
        </w:rPr>
        <w:t>are exercise and we will publish the results for median pricing in the Market Sustainability report</w:t>
      </w:r>
    </w:p>
    <w:p w14:paraId="01EE0AE7" w14:textId="77777777" w:rsidR="00982D9F" w:rsidRDefault="00982D9F" w:rsidP="005F2655">
      <w:pPr>
        <w:rPr>
          <w:rFonts w:cstheme="minorHAnsi"/>
        </w:rPr>
      </w:pPr>
    </w:p>
    <w:p w14:paraId="18DDD5A7" w14:textId="4516E053" w:rsidR="00BA67EA" w:rsidRDefault="00BA67EA">
      <w:pPr>
        <w:rPr>
          <w:rFonts w:cstheme="minorHAnsi"/>
          <w:b/>
          <w:bCs/>
        </w:rPr>
      </w:pPr>
      <w:r w:rsidRPr="00BA67EA">
        <w:rPr>
          <w:rFonts w:cstheme="minorHAnsi"/>
          <w:b/>
          <w:bCs/>
        </w:rPr>
        <w:t>Case study: Discharge to Assess</w:t>
      </w:r>
    </w:p>
    <w:p w14:paraId="19A8B0D0" w14:textId="7793DB2C" w:rsidR="00A54E22" w:rsidRDefault="00A54E22">
      <w:pPr>
        <w:rPr>
          <w:rFonts w:cstheme="minorHAnsi"/>
          <w:b/>
          <w:bCs/>
        </w:rPr>
      </w:pPr>
    </w:p>
    <w:p w14:paraId="7E4C2F5A" w14:textId="17B46314" w:rsidR="00A54E22" w:rsidRDefault="00A54E22">
      <w:pPr>
        <w:rPr>
          <w:rFonts w:cstheme="minorHAnsi"/>
        </w:rPr>
      </w:pPr>
      <w:r w:rsidRPr="00A54E22">
        <w:rPr>
          <w:rFonts w:cstheme="minorHAnsi"/>
        </w:rPr>
        <w:t xml:space="preserve">Hounslow introduced Discharge to Assess </w:t>
      </w:r>
      <w:r w:rsidR="00A81A4A">
        <w:rPr>
          <w:rFonts w:cstheme="minorHAnsi"/>
        </w:rPr>
        <w:t xml:space="preserve">during the first weeks of the coronavirus pandemic. </w:t>
      </w:r>
      <w:r w:rsidR="003441FB">
        <w:rPr>
          <w:rFonts w:cstheme="minorHAnsi"/>
        </w:rPr>
        <w:t xml:space="preserve"> </w:t>
      </w:r>
      <w:r w:rsidR="00A75775">
        <w:rPr>
          <w:rFonts w:cstheme="minorHAnsi"/>
        </w:rPr>
        <w:t xml:space="preserve">  </w:t>
      </w:r>
      <w:r w:rsidR="00A81A4A">
        <w:rPr>
          <w:rFonts w:cstheme="minorHAnsi"/>
        </w:rPr>
        <w:t xml:space="preserve"> </w:t>
      </w:r>
    </w:p>
    <w:p w14:paraId="008DEA1B" w14:textId="1B2F5F28" w:rsidR="00A75775" w:rsidRDefault="00A75775">
      <w:pPr>
        <w:rPr>
          <w:rFonts w:cstheme="minorHAnsi"/>
        </w:rPr>
      </w:pPr>
    </w:p>
    <w:p w14:paraId="1B2250AA" w14:textId="7AA6F61E" w:rsidR="00693DEA" w:rsidRDefault="00A75775">
      <w:pPr>
        <w:rPr>
          <w:rFonts w:cstheme="minorHAnsi"/>
        </w:rPr>
      </w:pPr>
      <w:r>
        <w:rPr>
          <w:rFonts w:cstheme="minorHAnsi"/>
        </w:rPr>
        <w:t xml:space="preserve">Under Discharge to Assess, patients </w:t>
      </w:r>
      <w:r w:rsidR="00ED6CA5">
        <w:rPr>
          <w:rFonts w:cstheme="minorHAnsi"/>
        </w:rPr>
        <w:t xml:space="preserve">who have a changed need are </w:t>
      </w:r>
      <w:r>
        <w:rPr>
          <w:rFonts w:cstheme="minorHAnsi"/>
        </w:rPr>
        <w:t xml:space="preserve">discharged on different pathways. </w:t>
      </w:r>
      <w:r w:rsidR="008E6906">
        <w:rPr>
          <w:rFonts w:cstheme="minorHAnsi"/>
        </w:rPr>
        <w:t>‘Pathway 1’ patients leave hospital and go home</w:t>
      </w:r>
      <w:r w:rsidR="005242CE">
        <w:rPr>
          <w:rFonts w:cstheme="minorHAnsi"/>
        </w:rPr>
        <w:t>.  ‘Pathway 3’ patients are discharged to a nursing or residential home.</w:t>
      </w:r>
    </w:p>
    <w:p w14:paraId="7926AFFD" w14:textId="77777777" w:rsidR="00693DEA" w:rsidRDefault="00693DEA">
      <w:pPr>
        <w:rPr>
          <w:rFonts w:cstheme="minorHAnsi"/>
        </w:rPr>
      </w:pPr>
    </w:p>
    <w:p w14:paraId="34A88120" w14:textId="22D861D0" w:rsidR="005242CE" w:rsidRDefault="00693DEA">
      <w:pPr>
        <w:rPr>
          <w:rFonts w:cstheme="minorHAnsi"/>
        </w:rPr>
      </w:pPr>
      <w:r>
        <w:rPr>
          <w:rFonts w:cstheme="minorHAnsi"/>
        </w:rPr>
        <w:t xml:space="preserve">During 2022 we will continue to engage with the care market, particularly care homes, over the implementation of Discharge to Assess. We understand that hospitals wish to discharge patients quicker to care homes. We also understand (from the Hounslow Care Home Forum) </w:t>
      </w:r>
      <w:r w:rsidR="005C67AF">
        <w:rPr>
          <w:rFonts w:cstheme="minorHAnsi"/>
        </w:rPr>
        <w:t xml:space="preserve">that care homes do not all believe that they can assess and admit new residents at the speed being asked. Furthermore, care homes have informed us that they do not </w:t>
      </w:r>
      <w:r w:rsidR="005C67AF">
        <w:rPr>
          <w:rFonts w:cstheme="minorHAnsi"/>
        </w:rPr>
        <w:lastRenderedPageBreak/>
        <w:t xml:space="preserve">have capacity to participate in </w:t>
      </w:r>
      <w:r w:rsidR="00E17A8B">
        <w:rPr>
          <w:rFonts w:cstheme="minorHAnsi"/>
        </w:rPr>
        <w:t>all follow</w:t>
      </w:r>
      <w:r w:rsidR="002E7783">
        <w:rPr>
          <w:rFonts w:cstheme="minorHAnsi"/>
        </w:rPr>
        <w:t>-</w:t>
      </w:r>
      <w:r w:rsidR="00E17A8B">
        <w:rPr>
          <w:rFonts w:cstheme="minorHAnsi"/>
        </w:rPr>
        <w:t xml:space="preserve">on assessments and would like to find ways to reduce the administrative burden on their senior staff. </w:t>
      </w:r>
      <w:r w:rsidR="00DD34ED">
        <w:rPr>
          <w:rFonts w:cstheme="minorHAnsi"/>
        </w:rPr>
        <w:t xml:space="preserve">We </w:t>
      </w:r>
      <w:r w:rsidR="00A03616">
        <w:rPr>
          <w:rFonts w:cstheme="minorHAnsi"/>
        </w:rPr>
        <w:t>will</w:t>
      </w:r>
      <w:r w:rsidR="00DD34ED">
        <w:rPr>
          <w:rFonts w:cstheme="minorHAnsi"/>
        </w:rPr>
        <w:t xml:space="preserve">, in 2022, look at ways of responding to </w:t>
      </w:r>
      <w:proofErr w:type="gramStart"/>
      <w:r w:rsidR="00DD34ED">
        <w:rPr>
          <w:rFonts w:cstheme="minorHAnsi"/>
        </w:rPr>
        <w:t>all of</w:t>
      </w:r>
      <w:proofErr w:type="gramEnd"/>
      <w:r w:rsidR="00DD34ED">
        <w:rPr>
          <w:rFonts w:cstheme="minorHAnsi"/>
        </w:rPr>
        <w:t xml:space="preserve"> these concerns raised at the Care Home Forum.</w:t>
      </w:r>
    </w:p>
    <w:p w14:paraId="04F5EBB1" w14:textId="7A8CF73C" w:rsidR="00163C65" w:rsidRDefault="00163C65">
      <w:pPr>
        <w:rPr>
          <w:rFonts w:cstheme="minorHAnsi"/>
        </w:rPr>
      </w:pPr>
    </w:p>
    <w:p w14:paraId="0CF5B39C" w14:textId="70E2B5D0" w:rsidR="00087F39" w:rsidRDefault="00087F39">
      <w:pPr>
        <w:rPr>
          <w:rFonts w:cstheme="minorHAnsi"/>
        </w:rPr>
      </w:pPr>
      <w:r>
        <w:rPr>
          <w:rFonts w:cstheme="minorHAnsi"/>
        </w:rPr>
        <w:br w:type="page"/>
      </w:r>
    </w:p>
    <w:p w14:paraId="0DC78325" w14:textId="77777777" w:rsidR="00163C65" w:rsidRPr="00A728B8" w:rsidRDefault="00163C65">
      <w:pPr>
        <w:rPr>
          <w:rFonts w:cstheme="minorHAnsi"/>
          <w:b/>
          <w:bCs/>
        </w:rPr>
      </w:pPr>
      <w:r w:rsidRPr="00A728B8">
        <w:rPr>
          <w:rFonts w:cstheme="minorHAnsi"/>
          <w:b/>
          <w:bCs/>
        </w:rPr>
        <w:lastRenderedPageBreak/>
        <w:t>Carers Services</w:t>
      </w:r>
    </w:p>
    <w:p w14:paraId="4AA9DD52" w14:textId="3CD915B8" w:rsidR="00163C65" w:rsidRDefault="00A728B8">
      <w:pPr>
        <w:rPr>
          <w:rFonts w:cstheme="minorHAnsi"/>
        </w:rPr>
      </w:pPr>
      <w:r>
        <w:rPr>
          <w:rFonts w:cstheme="minorHAnsi"/>
        </w:rPr>
        <w:t>__________________________________________________________________________________</w:t>
      </w:r>
    </w:p>
    <w:p w14:paraId="302CE084" w14:textId="62759C75" w:rsidR="00DB6506" w:rsidRPr="002E7783" w:rsidRDefault="00DB6506" w:rsidP="002E7783">
      <w:pPr>
        <w:spacing w:before="100" w:beforeAutospacing="1" w:after="100" w:afterAutospacing="1" w:line="240" w:lineRule="auto"/>
        <w:rPr>
          <w:rFonts w:eastAsiaTheme="minorEastAsia"/>
          <w:color w:val="000000"/>
          <w:sz w:val="24"/>
          <w:szCs w:val="24"/>
        </w:rPr>
      </w:pPr>
      <w:r w:rsidRPr="00DB6506">
        <w:rPr>
          <w:rFonts w:eastAsia="Calibri"/>
        </w:rPr>
        <w:t xml:space="preserve">Hounslow Council commission services to support carers.  </w:t>
      </w:r>
      <w:r>
        <w:rPr>
          <w:rFonts w:eastAsia="Calibri"/>
        </w:rPr>
        <w:t xml:space="preserve">We know that some </w:t>
      </w:r>
      <w:r>
        <w:rPr>
          <w:rFonts w:eastAsia="Times New Roman"/>
          <w:color w:val="000000" w:themeColor="text1"/>
          <w:sz w:val="24"/>
          <w:szCs w:val="24"/>
        </w:rPr>
        <w:t>s</w:t>
      </w:r>
      <w:r w:rsidRPr="002E7783">
        <w:rPr>
          <w:rFonts w:eastAsia="Times New Roman"/>
          <w:color w:val="000000" w:themeColor="text1"/>
          <w:sz w:val="24"/>
          <w:szCs w:val="24"/>
        </w:rPr>
        <w:t>upport and services for carers w</w:t>
      </w:r>
      <w:r>
        <w:rPr>
          <w:rFonts w:eastAsia="Times New Roman"/>
          <w:color w:val="000000" w:themeColor="text1"/>
          <w:sz w:val="24"/>
          <w:szCs w:val="24"/>
        </w:rPr>
        <w:t xml:space="preserve">as </w:t>
      </w:r>
      <w:r w:rsidRPr="002E7783">
        <w:rPr>
          <w:rFonts w:eastAsia="Times New Roman"/>
          <w:color w:val="000000" w:themeColor="text1"/>
          <w:sz w:val="24"/>
          <w:szCs w:val="24"/>
        </w:rPr>
        <w:t xml:space="preserve">impacted </w:t>
      </w:r>
      <w:r>
        <w:rPr>
          <w:rFonts w:eastAsia="Times New Roman"/>
          <w:color w:val="000000" w:themeColor="text1"/>
          <w:sz w:val="24"/>
          <w:szCs w:val="24"/>
        </w:rPr>
        <w:t xml:space="preserve">by the </w:t>
      </w:r>
      <w:r w:rsidRPr="002E7783">
        <w:rPr>
          <w:rFonts w:eastAsia="Times New Roman"/>
          <w:color w:val="000000" w:themeColor="text1"/>
          <w:sz w:val="24"/>
          <w:szCs w:val="24"/>
        </w:rPr>
        <w:t>covid-19 pandemic</w:t>
      </w:r>
      <w:r>
        <w:rPr>
          <w:rFonts w:eastAsia="Times New Roman"/>
          <w:color w:val="000000" w:themeColor="text1"/>
          <w:sz w:val="24"/>
          <w:szCs w:val="24"/>
        </w:rPr>
        <w:t>. V</w:t>
      </w:r>
      <w:r w:rsidRPr="002E7783">
        <w:rPr>
          <w:rFonts w:eastAsia="Times New Roman"/>
          <w:color w:val="000000" w:themeColor="text1"/>
          <w:sz w:val="24"/>
          <w:szCs w:val="24"/>
        </w:rPr>
        <w:t xml:space="preserve">isiting restrictions </w:t>
      </w:r>
      <w:r>
        <w:rPr>
          <w:rFonts w:eastAsia="Times New Roman"/>
          <w:color w:val="000000" w:themeColor="text1"/>
          <w:sz w:val="24"/>
          <w:szCs w:val="24"/>
        </w:rPr>
        <w:t xml:space="preserve">were </w:t>
      </w:r>
      <w:r w:rsidRPr="002E7783">
        <w:rPr>
          <w:rFonts w:eastAsia="Times New Roman"/>
          <w:color w:val="000000" w:themeColor="text1"/>
          <w:sz w:val="24"/>
          <w:szCs w:val="24"/>
        </w:rPr>
        <w:t>in place, s</w:t>
      </w:r>
      <w:r>
        <w:rPr>
          <w:rFonts w:eastAsia="Times New Roman"/>
          <w:color w:val="000000" w:themeColor="text1"/>
          <w:sz w:val="24"/>
          <w:szCs w:val="24"/>
        </w:rPr>
        <w:t xml:space="preserve">ome </w:t>
      </w:r>
      <w:r w:rsidRPr="002E7783">
        <w:rPr>
          <w:rFonts w:eastAsia="Times New Roman"/>
          <w:color w:val="000000" w:themeColor="text1"/>
          <w:sz w:val="24"/>
          <w:szCs w:val="24"/>
        </w:rPr>
        <w:t>ha</w:t>
      </w:r>
      <w:r>
        <w:rPr>
          <w:rFonts w:eastAsia="Times New Roman"/>
          <w:color w:val="000000" w:themeColor="text1"/>
          <w:sz w:val="24"/>
          <w:szCs w:val="24"/>
        </w:rPr>
        <w:t>d</w:t>
      </w:r>
      <w:r w:rsidRPr="002E7783">
        <w:rPr>
          <w:rFonts w:eastAsia="Times New Roman"/>
          <w:color w:val="000000" w:themeColor="text1"/>
          <w:sz w:val="24"/>
          <w:szCs w:val="24"/>
        </w:rPr>
        <w:t xml:space="preserve"> to </w:t>
      </w:r>
      <w:proofErr w:type="gramStart"/>
      <w:r w:rsidRPr="002E7783">
        <w:rPr>
          <w:rFonts w:eastAsia="Times New Roman"/>
          <w:color w:val="000000" w:themeColor="text1"/>
          <w:sz w:val="24"/>
          <w:szCs w:val="24"/>
        </w:rPr>
        <w:t>close</w:t>
      </w:r>
      <w:proofErr w:type="gramEnd"/>
      <w:r w:rsidRPr="002E7783">
        <w:rPr>
          <w:rFonts w:eastAsia="Times New Roman"/>
          <w:color w:val="000000" w:themeColor="text1"/>
          <w:sz w:val="24"/>
          <w:szCs w:val="24"/>
        </w:rPr>
        <w:t xml:space="preserve"> and </w:t>
      </w:r>
      <w:r>
        <w:rPr>
          <w:rFonts w:eastAsia="Times New Roman"/>
          <w:color w:val="000000" w:themeColor="text1"/>
          <w:sz w:val="24"/>
          <w:szCs w:val="24"/>
        </w:rPr>
        <w:t xml:space="preserve">some </w:t>
      </w:r>
      <w:r w:rsidRPr="002E7783">
        <w:rPr>
          <w:rFonts w:eastAsia="Times New Roman"/>
          <w:color w:val="000000" w:themeColor="text1"/>
          <w:sz w:val="24"/>
          <w:szCs w:val="24"/>
        </w:rPr>
        <w:t>families chos</w:t>
      </w:r>
      <w:r>
        <w:rPr>
          <w:rFonts w:eastAsia="Times New Roman"/>
          <w:color w:val="000000" w:themeColor="text1"/>
          <w:sz w:val="24"/>
          <w:szCs w:val="24"/>
        </w:rPr>
        <w:t>e</w:t>
      </w:r>
      <w:r w:rsidRPr="002E7783">
        <w:rPr>
          <w:rFonts w:eastAsia="Times New Roman"/>
          <w:color w:val="000000" w:themeColor="text1"/>
          <w:sz w:val="24"/>
          <w:szCs w:val="24"/>
        </w:rPr>
        <w:t xml:space="preserve"> to keep their loved ones at home where they felt they were most safe.</w:t>
      </w:r>
      <w:r>
        <w:rPr>
          <w:rFonts w:eastAsia="Times New Roman"/>
          <w:color w:val="000000" w:themeColor="text1"/>
          <w:sz w:val="24"/>
          <w:szCs w:val="24"/>
        </w:rPr>
        <w:t xml:space="preserve"> </w:t>
      </w:r>
      <w:r w:rsidRPr="002E7783">
        <w:rPr>
          <w:rFonts w:eastAsia="Times New Roman"/>
          <w:color w:val="000000" w:themeColor="text1"/>
          <w:sz w:val="24"/>
          <w:szCs w:val="24"/>
        </w:rPr>
        <w:t xml:space="preserve"> Services that were able to run were impacted by staff who may be ill or self-isolating. Routines were interrupted which led to increased confusion, </w:t>
      </w:r>
      <w:r w:rsidRPr="00DB6506">
        <w:rPr>
          <w:rFonts w:eastAsia="Times New Roman"/>
          <w:color w:val="000000" w:themeColor="text1"/>
          <w:sz w:val="24"/>
          <w:szCs w:val="24"/>
        </w:rPr>
        <w:t>fear,</w:t>
      </w:r>
      <w:r w:rsidRPr="002E7783">
        <w:rPr>
          <w:rFonts w:eastAsia="Times New Roman"/>
          <w:color w:val="000000" w:themeColor="text1"/>
          <w:sz w:val="24"/>
          <w:szCs w:val="24"/>
        </w:rPr>
        <w:t xml:space="preserve"> and anxiety for many. </w:t>
      </w:r>
    </w:p>
    <w:p w14:paraId="573D191D" w14:textId="77777777" w:rsidR="00DB6506" w:rsidRDefault="00DB6506" w:rsidP="002E7783">
      <w:pPr>
        <w:tabs>
          <w:tab w:val="num" w:pos="720"/>
        </w:tabs>
        <w:spacing w:before="100" w:beforeAutospacing="1" w:after="100" w:afterAutospacing="1"/>
        <w:rPr>
          <w:rFonts w:eastAsia="Calibri"/>
        </w:rPr>
      </w:pPr>
    </w:p>
    <w:p w14:paraId="4BEF1A66" w14:textId="77777777" w:rsidR="00163C65" w:rsidRDefault="00163C65" w:rsidP="00163C65">
      <w:pPr>
        <w:tabs>
          <w:tab w:val="num" w:pos="720"/>
        </w:tabs>
        <w:spacing w:before="100" w:beforeAutospacing="1" w:after="100" w:afterAutospacing="1"/>
        <w:rPr>
          <w:rFonts w:eastAsia="Times New Roman"/>
          <w:b/>
          <w:bCs/>
          <w:color w:val="000000"/>
          <w:sz w:val="24"/>
          <w:szCs w:val="24"/>
        </w:rPr>
      </w:pPr>
      <w:r>
        <w:rPr>
          <w:rFonts w:eastAsia="Times New Roman"/>
          <w:b/>
          <w:bCs/>
          <w:color w:val="000000" w:themeColor="text1"/>
          <w:sz w:val="24"/>
          <w:szCs w:val="24"/>
        </w:rPr>
        <w:t>What we know about demand/ need for carers services</w:t>
      </w:r>
    </w:p>
    <w:p w14:paraId="2B63F23F" w14:textId="77777777" w:rsidR="00163C65" w:rsidRDefault="00163C65">
      <w:pPr>
        <w:pStyle w:val="ListParagraph"/>
        <w:numPr>
          <w:ilvl w:val="0"/>
          <w:numId w:val="17"/>
        </w:numPr>
        <w:spacing w:before="100" w:beforeAutospacing="1" w:after="100" w:afterAutospacing="1" w:line="240" w:lineRule="auto"/>
        <w:rPr>
          <w:rFonts w:ascii="Calibri" w:hAnsi="Calibri" w:cs="Calibri"/>
          <w:color w:val="000000"/>
          <w:sz w:val="24"/>
          <w:szCs w:val="24"/>
        </w:rPr>
      </w:pPr>
      <w:r>
        <w:rPr>
          <w:rFonts w:eastAsia="Times New Roman"/>
          <w:color w:val="000000" w:themeColor="text1"/>
          <w:sz w:val="24"/>
          <w:szCs w:val="24"/>
        </w:rPr>
        <w:t xml:space="preserve">We received multiple reports from carers finding it challenging to manage the behaviour of the person they look after. We worked with the Positive Behaviour Support Service at HRCH to produce a bespoke online bite-sized webinar series to equip carers with tools and techniques to manage challenging behaviour however the uptake was low. Online support has followed a similar path throughout the pandemic with attendance at online meetings sporadic </w:t>
      </w:r>
    </w:p>
    <w:p w14:paraId="34511F4C" w14:textId="2653E465" w:rsidR="00163C65" w:rsidRDefault="00163C65">
      <w:pPr>
        <w:pStyle w:val="ListParagraph"/>
        <w:numPr>
          <w:ilvl w:val="0"/>
          <w:numId w:val="17"/>
        </w:numPr>
        <w:spacing w:before="100" w:beforeAutospacing="1" w:after="100" w:afterAutospacing="1" w:line="240" w:lineRule="auto"/>
        <w:rPr>
          <w:color w:val="000000"/>
          <w:sz w:val="24"/>
          <w:szCs w:val="24"/>
        </w:rPr>
      </w:pPr>
      <w:r>
        <w:rPr>
          <w:rFonts w:eastAsia="Times New Roman"/>
          <w:color w:val="000000" w:themeColor="text1"/>
          <w:sz w:val="24"/>
          <w:szCs w:val="24"/>
        </w:rPr>
        <w:t xml:space="preserve">We provide Carers Advice in Hounslow with links to social workers, GPs, social </w:t>
      </w:r>
      <w:r w:rsidR="00BE6E78">
        <w:rPr>
          <w:rFonts w:eastAsia="Times New Roman"/>
          <w:color w:val="000000" w:themeColor="text1"/>
          <w:sz w:val="24"/>
          <w:szCs w:val="24"/>
        </w:rPr>
        <w:t>prescribers,</w:t>
      </w:r>
      <w:r>
        <w:rPr>
          <w:rFonts w:eastAsia="Times New Roman"/>
          <w:color w:val="000000" w:themeColor="text1"/>
          <w:sz w:val="24"/>
          <w:szCs w:val="24"/>
        </w:rPr>
        <w:t xml:space="preserve"> and support workers. We provide 1:1 support to carers with form filling, benefits advice, help with housing issues, information on services and carers groups, and referrals for ongoing support from appropriate charities. Additional resource may be required in this area to effectively meet the needs of carers in Hounslow</w:t>
      </w:r>
    </w:p>
    <w:p w14:paraId="239FF82F" w14:textId="5F73366A" w:rsidR="00163C65" w:rsidRPr="00A728B8" w:rsidRDefault="00163C65">
      <w:pPr>
        <w:pStyle w:val="ListParagraph"/>
        <w:numPr>
          <w:ilvl w:val="0"/>
          <w:numId w:val="17"/>
        </w:numPr>
        <w:spacing w:before="100" w:beforeAutospacing="1" w:after="100" w:afterAutospacing="1" w:line="240" w:lineRule="auto"/>
        <w:rPr>
          <w:rFonts w:ascii="Calibri" w:eastAsia="Calibri" w:hAnsi="Calibri" w:cs="Calibri"/>
          <w:color w:val="000000" w:themeColor="text1"/>
          <w:sz w:val="24"/>
          <w:szCs w:val="24"/>
        </w:rPr>
      </w:pPr>
      <w:r w:rsidRPr="00A728B8">
        <w:rPr>
          <w:rFonts w:eastAsia="Times New Roman"/>
          <w:color w:val="000000" w:themeColor="text1"/>
          <w:sz w:val="24"/>
          <w:szCs w:val="24"/>
        </w:rPr>
        <w:t xml:space="preserve">The pandemic highlighted the need to strengthen our links with the community and engagement activity has commenced to better understand carers needs. We have launched a carers survey and developing focus groups and 1:1 </w:t>
      </w:r>
      <w:proofErr w:type="gramStart"/>
      <w:r w:rsidRPr="00A728B8">
        <w:rPr>
          <w:rFonts w:eastAsia="Times New Roman"/>
          <w:color w:val="000000" w:themeColor="text1"/>
          <w:sz w:val="24"/>
          <w:szCs w:val="24"/>
        </w:rPr>
        <w:t>interviews</w:t>
      </w:r>
      <w:proofErr w:type="gramEnd"/>
      <w:r w:rsidRPr="00A728B8">
        <w:rPr>
          <w:rFonts w:eastAsia="Times New Roman"/>
          <w:color w:val="000000" w:themeColor="text1"/>
          <w:sz w:val="24"/>
          <w:szCs w:val="24"/>
        </w:rPr>
        <w:t xml:space="preserve"> to better understand the topics and themes raised via the survey and what support they would like to receive</w:t>
      </w:r>
    </w:p>
    <w:p w14:paraId="4B00F93E" w14:textId="77777777" w:rsidR="00163C65" w:rsidRDefault="00163C65" w:rsidP="00163C65">
      <w:pPr>
        <w:pStyle w:val="elementtoproof"/>
        <w:rPr>
          <w:rFonts w:eastAsia="Times New Roman"/>
          <w:b/>
          <w:bCs/>
          <w:color w:val="000000" w:themeColor="text1"/>
          <w:sz w:val="24"/>
          <w:szCs w:val="24"/>
        </w:rPr>
      </w:pPr>
      <w:r>
        <w:rPr>
          <w:rFonts w:eastAsia="Times New Roman"/>
          <w:b/>
          <w:bCs/>
          <w:color w:val="000000" w:themeColor="text1"/>
          <w:sz w:val="24"/>
          <w:szCs w:val="24"/>
        </w:rPr>
        <w:t>Where there are gaps/ services the market should provide in Hounslow</w:t>
      </w:r>
    </w:p>
    <w:p w14:paraId="7F669503" w14:textId="77777777" w:rsidR="00163C65" w:rsidRDefault="00163C65">
      <w:pPr>
        <w:pStyle w:val="elementtoproof"/>
        <w:numPr>
          <w:ilvl w:val="0"/>
          <w:numId w:val="18"/>
        </w:numPr>
        <w:rPr>
          <w:rFonts w:asciiTheme="minorHAnsi" w:eastAsiaTheme="minorEastAsia" w:hAnsiTheme="minorHAnsi" w:cstheme="minorBidi"/>
          <w:color w:val="000000"/>
          <w:sz w:val="24"/>
          <w:szCs w:val="24"/>
        </w:rPr>
      </w:pPr>
      <w:r>
        <w:rPr>
          <w:rFonts w:eastAsia="Times New Roman"/>
          <w:color w:val="000000" w:themeColor="text1"/>
          <w:sz w:val="24"/>
          <w:szCs w:val="24"/>
        </w:rPr>
        <w:t>Step-by-step support from trained and skilled staff to complete complex forms including attendance allowance, blue badge, personal independent payment, disability living allowance, carers allowance, council tax, universal credit and pension credit</w:t>
      </w:r>
    </w:p>
    <w:p w14:paraId="1D6F9DF6" w14:textId="77777777" w:rsidR="00163C65" w:rsidRDefault="00163C65">
      <w:pPr>
        <w:pStyle w:val="elementtoproof"/>
        <w:numPr>
          <w:ilvl w:val="0"/>
          <w:numId w:val="19"/>
        </w:numPr>
        <w:rPr>
          <w:rFonts w:asciiTheme="minorHAnsi" w:eastAsiaTheme="minorEastAsia" w:hAnsiTheme="minorHAnsi" w:cstheme="minorBidi"/>
          <w:color w:val="000000"/>
          <w:sz w:val="24"/>
          <w:szCs w:val="24"/>
        </w:rPr>
      </w:pPr>
      <w:r>
        <w:rPr>
          <w:rFonts w:eastAsia="Times New Roman"/>
          <w:color w:val="000000" w:themeColor="text1"/>
          <w:sz w:val="24"/>
          <w:szCs w:val="24"/>
        </w:rPr>
        <w:t xml:space="preserve">Carers may benefit from additional external, expert guidance and support, tailored to meet their individual needs from people with lived experience/experience of supporting and working with unpaid carers. </w:t>
      </w:r>
    </w:p>
    <w:p w14:paraId="5E0BA23C" w14:textId="77777777" w:rsidR="00163C65" w:rsidRDefault="00163C65" w:rsidP="00163C65">
      <w:pPr>
        <w:pStyle w:val="elementtoproof"/>
        <w:rPr>
          <w:rFonts w:eastAsia="Times New Roman"/>
          <w:b/>
          <w:bCs/>
          <w:color w:val="000000"/>
          <w:sz w:val="24"/>
          <w:szCs w:val="24"/>
        </w:rPr>
      </w:pPr>
      <w:r>
        <w:rPr>
          <w:rFonts w:eastAsia="Times New Roman"/>
          <w:b/>
          <w:bCs/>
          <w:color w:val="000000" w:themeColor="text1"/>
          <w:sz w:val="24"/>
          <w:szCs w:val="24"/>
        </w:rPr>
        <w:t>Our strategy to fill any gaps or encourage provision</w:t>
      </w:r>
    </w:p>
    <w:p w14:paraId="7F5BB6A7" w14:textId="77777777" w:rsidR="00163C65" w:rsidRDefault="00163C65" w:rsidP="00163C65">
      <w:pPr>
        <w:pStyle w:val="elementtoproof"/>
        <w:rPr>
          <w:rFonts w:eastAsia="Times New Roman"/>
          <w:b/>
          <w:bCs/>
          <w:color w:val="000000"/>
          <w:sz w:val="24"/>
          <w:szCs w:val="24"/>
        </w:rPr>
      </w:pPr>
      <w:r>
        <w:rPr>
          <w:rFonts w:eastAsia="Times New Roman"/>
          <w:color w:val="000000" w:themeColor="text1"/>
          <w:sz w:val="24"/>
          <w:szCs w:val="24"/>
        </w:rPr>
        <w:t xml:space="preserve">To encourage the provision of carers support within the third sector, carers have been marked as a priority group in the council’s community funding programme for 2022. </w:t>
      </w:r>
    </w:p>
    <w:p w14:paraId="7C7B2338" w14:textId="605914AF" w:rsidR="00163C65" w:rsidRDefault="00163C65" w:rsidP="00163C65">
      <w:pPr>
        <w:pStyle w:val="elementtoproof"/>
        <w:rPr>
          <w:rFonts w:eastAsia="Calibri"/>
          <w:color w:val="000000"/>
          <w:sz w:val="24"/>
          <w:szCs w:val="24"/>
        </w:rPr>
      </w:pPr>
    </w:p>
    <w:p w14:paraId="547B64F9" w14:textId="77777777" w:rsidR="0085361B" w:rsidRDefault="0085361B" w:rsidP="00163C65">
      <w:pPr>
        <w:pStyle w:val="elementtoproof"/>
        <w:rPr>
          <w:rFonts w:eastAsia="Calibri"/>
          <w:color w:val="000000"/>
          <w:sz w:val="24"/>
          <w:szCs w:val="24"/>
        </w:rPr>
      </w:pPr>
    </w:p>
    <w:p w14:paraId="1B03139B" w14:textId="77777777" w:rsidR="00163C65" w:rsidRDefault="00163C65" w:rsidP="00163C65">
      <w:pPr>
        <w:pStyle w:val="elementtoproof"/>
        <w:rPr>
          <w:rFonts w:eastAsia="Times New Roman"/>
          <w:color w:val="000000"/>
          <w:sz w:val="24"/>
          <w:szCs w:val="24"/>
        </w:rPr>
      </w:pPr>
      <w:r>
        <w:rPr>
          <w:rFonts w:eastAsia="Times New Roman"/>
          <w:color w:val="000000" w:themeColor="text1"/>
          <w:sz w:val="24"/>
          <w:szCs w:val="24"/>
        </w:rPr>
        <w:lastRenderedPageBreak/>
        <w:t>In 2022 we will launch:</w:t>
      </w:r>
    </w:p>
    <w:p w14:paraId="6013E950" w14:textId="77777777" w:rsidR="00163C65" w:rsidRDefault="00163C65">
      <w:pPr>
        <w:pStyle w:val="elementtoproof"/>
        <w:numPr>
          <w:ilvl w:val="0"/>
          <w:numId w:val="20"/>
        </w:numPr>
        <w:rPr>
          <w:rFonts w:asciiTheme="minorHAnsi" w:eastAsiaTheme="minorEastAsia" w:hAnsiTheme="minorHAnsi" w:cstheme="minorBidi"/>
          <w:color w:val="000000"/>
          <w:sz w:val="24"/>
          <w:szCs w:val="24"/>
        </w:rPr>
      </w:pPr>
      <w:r>
        <w:rPr>
          <w:rFonts w:eastAsia="Times New Roman"/>
          <w:color w:val="000000" w:themeColor="text1"/>
          <w:sz w:val="24"/>
          <w:szCs w:val="24"/>
        </w:rPr>
        <w:t>A carers advice, support and information hub. The aim is to provide outreach support across the borough to ensure carers have the support they need to continue in their caring role.</w:t>
      </w:r>
    </w:p>
    <w:p w14:paraId="76EA9141" w14:textId="77777777" w:rsidR="00163C65" w:rsidRDefault="00163C65">
      <w:pPr>
        <w:pStyle w:val="elementtoproof"/>
        <w:numPr>
          <w:ilvl w:val="0"/>
          <w:numId w:val="20"/>
        </w:numPr>
        <w:rPr>
          <w:color w:val="000000"/>
          <w:sz w:val="24"/>
          <w:szCs w:val="24"/>
        </w:rPr>
      </w:pPr>
      <w:r>
        <w:rPr>
          <w:rFonts w:eastAsia="Times New Roman"/>
          <w:color w:val="000000" w:themeColor="text1"/>
          <w:sz w:val="24"/>
          <w:szCs w:val="24"/>
        </w:rPr>
        <w:t>We will identify and help people who do not see themselves as a carer to access information and support. The hub offer will be co-produced with carers as part of our engagement plans</w:t>
      </w:r>
    </w:p>
    <w:p w14:paraId="1FD359BC" w14:textId="77777777" w:rsidR="00163C65" w:rsidRDefault="00163C65">
      <w:pPr>
        <w:pStyle w:val="elementtoproof"/>
        <w:numPr>
          <w:ilvl w:val="0"/>
          <w:numId w:val="21"/>
        </w:numPr>
        <w:rPr>
          <w:rFonts w:asciiTheme="minorHAnsi" w:eastAsiaTheme="minorEastAsia" w:hAnsiTheme="minorHAnsi" w:cstheme="minorBidi"/>
          <w:color w:val="000000"/>
          <w:sz w:val="24"/>
          <w:szCs w:val="24"/>
        </w:rPr>
      </w:pPr>
      <w:r>
        <w:rPr>
          <w:rFonts w:eastAsia="Times New Roman"/>
          <w:color w:val="000000" w:themeColor="text1"/>
          <w:sz w:val="24"/>
          <w:szCs w:val="24"/>
        </w:rPr>
        <w:t>Dementia friendly activities hosted within a Hounslow library for residents with dementia and their family member or friend (unpaid carer)</w:t>
      </w:r>
    </w:p>
    <w:p w14:paraId="0A26432A" w14:textId="77777777" w:rsidR="00163C65" w:rsidRDefault="00163C65">
      <w:pPr>
        <w:pStyle w:val="elementtoproof"/>
        <w:numPr>
          <w:ilvl w:val="0"/>
          <w:numId w:val="21"/>
        </w:numPr>
        <w:rPr>
          <w:color w:val="000000" w:themeColor="text1"/>
          <w:sz w:val="24"/>
          <w:szCs w:val="24"/>
        </w:rPr>
      </w:pPr>
      <w:r>
        <w:rPr>
          <w:rFonts w:eastAsia="Times New Roman"/>
          <w:color w:val="000000" w:themeColor="text1"/>
          <w:sz w:val="24"/>
          <w:szCs w:val="24"/>
        </w:rPr>
        <w:t>Dementia peer support service for carers and those they care for living with dementia including dementia cafes across the borough and peer support groups for carers</w:t>
      </w:r>
    </w:p>
    <w:p w14:paraId="78EB48C5" w14:textId="77777777" w:rsidR="00163C65" w:rsidRDefault="00163C65" w:rsidP="00163C65">
      <w:pPr>
        <w:pStyle w:val="elementtoproof"/>
        <w:rPr>
          <w:rFonts w:eastAsia="Calibri"/>
          <w:color w:val="000000" w:themeColor="text1"/>
          <w:sz w:val="24"/>
          <w:szCs w:val="24"/>
        </w:rPr>
      </w:pPr>
    </w:p>
    <w:p w14:paraId="75539557" w14:textId="77777777" w:rsidR="00163C65" w:rsidRDefault="00163C65" w:rsidP="00163C65">
      <w:pPr>
        <w:pStyle w:val="elementtoproof"/>
        <w:rPr>
          <w:rFonts w:eastAsia="Times New Roman"/>
          <w:b/>
          <w:bCs/>
          <w:color w:val="000000"/>
          <w:sz w:val="24"/>
          <w:szCs w:val="24"/>
        </w:rPr>
      </w:pPr>
      <w:r>
        <w:rPr>
          <w:rFonts w:eastAsia="Times New Roman"/>
          <w:b/>
          <w:bCs/>
          <w:color w:val="000000" w:themeColor="text1"/>
          <w:sz w:val="24"/>
          <w:szCs w:val="24"/>
        </w:rPr>
        <w:t>The services we commission now and details of recommissioning in the year ahead</w:t>
      </w:r>
    </w:p>
    <w:p w14:paraId="22951A7A" w14:textId="77777777" w:rsidR="00163C65" w:rsidRDefault="00163C65" w:rsidP="00163C65">
      <w:pPr>
        <w:pStyle w:val="elementtoproof"/>
        <w:rPr>
          <w:rFonts w:eastAsia="Calibri"/>
          <w:color w:val="000000" w:themeColor="text1"/>
          <w:sz w:val="24"/>
          <w:szCs w:val="24"/>
        </w:rPr>
      </w:pPr>
      <w:r>
        <w:rPr>
          <w:rFonts w:eastAsia="Times New Roman"/>
          <w:color w:val="000000" w:themeColor="text1"/>
          <w:sz w:val="24"/>
          <w:szCs w:val="24"/>
        </w:rPr>
        <w:t xml:space="preserve">We currently commission a carers short breaks service to provide people who look after an adult with between 1-3 hours respite a week. This is accessed via a carers assessment with Adult Social Care to look at the individual needs of a </w:t>
      </w:r>
      <w:bookmarkStart w:id="0" w:name="_Int_692rQekv"/>
      <w:proofErr w:type="spellStart"/>
      <w:r>
        <w:rPr>
          <w:rFonts w:eastAsia="Times New Roman"/>
          <w:color w:val="000000" w:themeColor="text1"/>
          <w:sz w:val="24"/>
          <w:szCs w:val="24"/>
        </w:rPr>
        <w:t>carer</w:t>
      </w:r>
      <w:bookmarkEnd w:id="0"/>
      <w:proofErr w:type="spellEnd"/>
      <w:r>
        <w:rPr>
          <w:rFonts w:eastAsia="Times New Roman"/>
          <w:color w:val="000000" w:themeColor="text1"/>
          <w:sz w:val="24"/>
          <w:szCs w:val="24"/>
        </w:rPr>
        <w:t>. The service is contracted to Hestia and delivered by Harlington Care. The service is due to be recommissioned in March 2023</w:t>
      </w:r>
    </w:p>
    <w:p w14:paraId="4D257523" w14:textId="77777777" w:rsidR="00163C65" w:rsidRDefault="00163C65" w:rsidP="00163C65">
      <w:pPr>
        <w:pStyle w:val="elementtoproof"/>
        <w:rPr>
          <w:rFonts w:eastAsia="Calibri"/>
          <w:color w:val="000000" w:themeColor="text1"/>
          <w:sz w:val="24"/>
          <w:szCs w:val="24"/>
        </w:rPr>
      </w:pPr>
    </w:p>
    <w:p w14:paraId="310BB01C" w14:textId="77777777" w:rsidR="00163C65" w:rsidRDefault="00163C65" w:rsidP="00163C65">
      <w:pPr>
        <w:pStyle w:val="elementtoproof"/>
        <w:rPr>
          <w:rFonts w:eastAsia="Times New Roman"/>
          <w:color w:val="000000" w:themeColor="text1"/>
          <w:sz w:val="24"/>
          <w:szCs w:val="24"/>
        </w:rPr>
      </w:pPr>
    </w:p>
    <w:p w14:paraId="286FE755" w14:textId="77777777" w:rsidR="00163C65" w:rsidRDefault="00163C65" w:rsidP="00163C65">
      <w:pPr>
        <w:pStyle w:val="elementtoproof"/>
        <w:rPr>
          <w:rFonts w:eastAsia="Calibri"/>
          <w:color w:val="000000" w:themeColor="text1"/>
          <w:sz w:val="24"/>
          <w:szCs w:val="24"/>
        </w:rPr>
      </w:pPr>
    </w:p>
    <w:p w14:paraId="680A7474" w14:textId="77777777" w:rsidR="00163C65" w:rsidRDefault="00163C65" w:rsidP="00163C65"/>
    <w:p w14:paraId="28E3908A" w14:textId="222A451B" w:rsidR="00EE7FED" w:rsidRDefault="00EE7FED">
      <w:pPr>
        <w:rPr>
          <w:rFonts w:cstheme="minorHAnsi"/>
        </w:rPr>
      </w:pPr>
      <w:r>
        <w:rPr>
          <w:rFonts w:cstheme="minorHAnsi"/>
        </w:rPr>
        <w:br w:type="page"/>
      </w:r>
    </w:p>
    <w:p w14:paraId="66F01D82" w14:textId="58CDBCA8" w:rsidR="005F2655" w:rsidRPr="008E63C2" w:rsidRDefault="005F2655" w:rsidP="005F2655">
      <w:pPr>
        <w:rPr>
          <w:rFonts w:cstheme="minorHAnsi"/>
          <w:b/>
          <w:bCs/>
        </w:rPr>
      </w:pPr>
      <w:bookmarkStart w:id="1" w:name="_Hlk103679013"/>
      <w:r w:rsidRPr="008E63C2">
        <w:rPr>
          <w:rFonts w:cstheme="minorHAnsi"/>
          <w:b/>
          <w:bCs/>
        </w:rPr>
        <w:lastRenderedPageBreak/>
        <w:t xml:space="preserve">Community </w:t>
      </w:r>
      <w:r w:rsidR="00546C6D" w:rsidRPr="008E63C2">
        <w:rPr>
          <w:rFonts w:cstheme="minorHAnsi"/>
          <w:b/>
          <w:bCs/>
        </w:rPr>
        <w:t xml:space="preserve">Based </w:t>
      </w:r>
      <w:r w:rsidRPr="008E63C2">
        <w:rPr>
          <w:rFonts w:cstheme="minorHAnsi"/>
          <w:b/>
          <w:bCs/>
        </w:rPr>
        <w:t>S</w:t>
      </w:r>
      <w:r w:rsidR="00546C6D" w:rsidRPr="008E63C2">
        <w:rPr>
          <w:rFonts w:cstheme="minorHAnsi"/>
          <w:b/>
          <w:bCs/>
        </w:rPr>
        <w:t>ervices</w:t>
      </w:r>
    </w:p>
    <w:p w14:paraId="24A8F12D" w14:textId="0CDE00F5" w:rsidR="005F2655" w:rsidRDefault="008E63C2" w:rsidP="005F2655">
      <w:pPr>
        <w:rPr>
          <w:rFonts w:cstheme="minorHAnsi"/>
        </w:rPr>
      </w:pPr>
      <w:r>
        <w:rPr>
          <w:rFonts w:cstheme="minorHAnsi"/>
        </w:rPr>
        <w:t>__________________________________________________________________________________</w:t>
      </w:r>
    </w:p>
    <w:p w14:paraId="5D143C36" w14:textId="77777777" w:rsidR="008E63C2" w:rsidRDefault="008E63C2" w:rsidP="005F2655">
      <w:pPr>
        <w:rPr>
          <w:rFonts w:cstheme="minorHAnsi"/>
        </w:rPr>
      </w:pPr>
    </w:p>
    <w:p w14:paraId="23C13050" w14:textId="249E195E" w:rsidR="00B2542C" w:rsidRDefault="00B2542C" w:rsidP="005F2655">
      <w:pPr>
        <w:rPr>
          <w:rFonts w:cstheme="minorHAnsi"/>
        </w:rPr>
      </w:pPr>
      <w:r>
        <w:rPr>
          <w:rFonts w:cstheme="minorHAnsi"/>
        </w:rPr>
        <w:t xml:space="preserve">Hounslow Council and the North-West London CCG commission community-based services. Many of these are long standing and resilient services that are local to Hounslow. These include health advice, </w:t>
      </w:r>
      <w:r w:rsidR="00322994">
        <w:rPr>
          <w:rFonts w:cstheme="minorHAnsi"/>
        </w:rPr>
        <w:t xml:space="preserve">hospital discharge support and </w:t>
      </w:r>
      <w:r w:rsidR="00F83B96">
        <w:rPr>
          <w:rFonts w:cstheme="minorHAnsi"/>
        </w:rPr>
        <w:t>day services for adults.</w:t>
      </w:r>
      <w:r w:rsidR="00322994">
        <w:rPr>
          <w:rFonts w:cstheme="minorHAnsi"/>
        </w:rPr>
        <w:t xml:space="preserve"> Hounslow Council and the </w:t>
      </w:r>
      <w:proofErr w:type="gramStart"/>
      <w:r w:rsidR="00322994">
        <w:rPr>
          <w:rFonts w:cstheme="minorHAnsi"/>
        </w:rPr>
        <w:t>North West</w:t>
      </w:r>
      <w:proofErr w:type="gramEnd"/>
      <w:r w:rsidR="00322994">
        <w:rPr>
          <w:rFonts w:cstheme="minorHAnsi"/>
        </w:rPr>
        <w:t xml:space="preserve"> London CCG also jointly commission community equipment as part of a consortium of commissioners. </w:t>
      </w:r>
    </w:p>
    <w:p w14:paraId="251E76C9" w14:textId="191391CA" w:rsidR="00F83B96" w:rsidRDefault="00F83B96" w:rsidP="005F2655">
      <w:pPr>
        <w:rPr>
          <w:rFonts w:cstheme="minorHAnsi"/>
        </w:rPr>
      </w:pPr>
    </w:p>
    <w:p w14:paraId="1ECCA4D0" w14:textId="2EDA3D09" w:rsidR="006A7451" w:rsidRPr="00E50D9C" w:rsidRDefault="00DC63D1" w:rsidP="005F2655">
      <w:pPr>
        <w:rPr>
          <w:rFonts w:cstheme="minorHAnsi"/>
          <w:b/>
          <w:bCs/>
        </w:rPr>
      </w:pPr>
      <w:r w:rsidRPr="00E50D9C">
        <w:rPr>
          <w:rFonts w:cstheme="minorHAnsi"/>
          <w:b/>
          <w:bCs/>
        </w:rPr>
        <w:t>Day Opportunities</w:t>
      </w:r>
      <w:r w:rsidR="00DB6506">
        <w:rPr>
          <w:rFonts w:cstheme="minorHAnsi"/>
          <w:b/>
          <w:bCs/>
        </w:rPr>
        <w:t xml:space="preserve"> for Adults with a learning disability and/ or Autism</w:t>
      </w:r>
    </w:p>
    <w:p w14:paraId="5186BAF0" w14:textId="29D990D4" w:rsidR="006A7451" w:rsidRPr="00DC63D1" w:rsidRDefault="006A7451" w:rsidP="005F2655">
      <w:pPr>
        <w:rPr>
          <w:rFonts w:cstheme="minorHAnsi"/>
        </w:rPr>
      </w:pPr>
    </w:p>
    <w:p w14:paraId="27BF9B5F" w14:textId="77777777" w:rsidR="00DC63D1" w:rsidRPr="00DC63D1" w:rsidRDefault="00DC63D1" w:rsidP="00DC63D1">
      <w:pPr>
        <w:jc w:val="both"/>
        <w:rPr>
          <w:rFonts w:cstheme="minorHAnsi"/>
        </w:rPr>
      </w:pPr>
      <w:r w:rsidRPr="00DC63D1">
        <w:rPr>
          <w:rFonts w:cstheme="minorHAnsi"/>
        </w:rPr>
        <w:t xml:space="preserve">Adults with a learning disability and/or Autism have the right to community presence, independence, and relationships, just like anyone else. </w:t>
      </w:r>
    </w:p>
    <w:p w14:paraId="7CB84474" w14:textId="77777777" w:rsidR="00DC63D1" w:rsidRPr="00DC63D1" w:rsidRDefault="00DC63D1" w:rsidP="00DC63D1">
      <w:pPr>
        <w:jc w:val="both"/>
        <w:rPr>
          <w:rFonts w:cstheme="minorHAnsi"/>
        </w:rPr>
      </w:pPr>
      <w:r w:rsidRPr="00DC63D1">
        <w:rPr>
          <w:rFonts w:cstheme="minorHAnsi"/>
        </w:rPr>
        <w:t xml:space="preserve">The London Borough of Hounslow asserts that continual learning, paid employment and/or voluntary work, is an important route to social inclusion and independence. </w:t>
      </w:r>
    </w:p>
    <w:p w14:paraId="44271824" w14:textId="77777777" w:rsidR="00DC63D1" w:rsidRPr="00DC63D1" w:rsidRDefault="00DC63D1" w:rsidP="00DC63D1">
      <w:pPr>
        <w:jc w:val="both"/>
        <w:rPr>
          <w:rFonts w:cstheme="minorHAnsi"/>
        </w:rPr>
      </w:pPr>
      <w:r w:rsidRPr="00DC63D1">
        <w:rPr>
          <w:rFonts w:cstheme="minorHAnsi"/>
        </w:rPr>
        <w:t xml:space="preserve">To support this vision into reality, the local authority will be working with services that provide day activities, ensuring that they provide a clear focus on supporting people to obtain the outcomes and skills required to assist residents into employment and greater independence. </w:t>
      </w:r>
    </w:p>
    <w:p w14:paraId="2AD5FC9D" w14:textId="77777777" w:rsidR="00DC63D1" w:rsidRPr="00DC63D1" w:rsidRDefault="00DC63D1" w:rsidP="00DC63D1">
      <w:pPr>
        <w:jc w:val="both"/>
        <w:rPr>
          <w:rFonts w:cstheme="minorHAnsi"/>
        </w:rPr>
      </w:pPr>
      <w:r w:rsidRPr="00DC63D1">
        <w:rPr>
          <w:rFonts w:cstheme="minorHAnsi"/>
        </w:rPr>
        <w:t xml:space="preserve">Traditional building-based day services have reduced over the years as more personalised approaches to individual needs have been sought and delivered through direct payments. Those that remain provide a more structured programme of activities that allow residents to attend drop-in sessions related to residents’ specific needs and desired outcomes.  </w:t>
      </w:r>
    </w:p>
    <w:p w14:paraId="6E48DD36" w14:textId="77777777" w:rsidR="00DC63D1" w:rsidRPr="00DC63D1" w:rsidRDefault="00DC63D1" w:rsidP="00DC63D1">
      <w:pPr>
        <w:jc w:val="both"/>
        <w:rPr>
          <w:rFonts w:cstheme="minorHAnsi"/>
        </w:rPr>
      </w:pPr>
      <w:r w:rsidRPr="00DC63D1">
        <w:rPr>
          <w:rFonts w:cstheme="minorHAnsi"/>
        </w:rPr>
        <w:t>An increased and focused provision of services that provide a focus on enabling or supporting residents to return or obtain employment through skills-based development and support will be viewed as supporting the Local Authorities aims.</w:t>
      </w:r>
    </w:p>
    <w:p w14:paraId="7C5B5A13" w14:textId="77777777" w:rsidR="00DC63D1" w:rsidRPr="00DC63D1" w:rsidRDefault="00DC63D1" w:rsidP="00DC63D1">
      <w:pPr>
        <w:jc w:val="both"/>
        <w:rPr>
          <w:rFonts w:cstheme="minorHAnsi"/>
        </w:rPr>
      </w:pPr>
      <w:r w:rsidRPr="00DC63D1">
        <w:rPr>
          <w:rFonts w:cstheme="minorHAnsi"/>
        </w:rPr>
        <w:t>Partnership working across education, health and social care is essential in delivering a broad range of activities and the required support for residents. Suppliers of day activities will have the necessary expertise to deliver a broad range of activities, that are appropriate for the areas, and the residents that utilise services. The local authority will support these services through its commissioning and grants and commissioning activity.</w:t>
      </w:r>
    </w:p>
    <w:p w14:paraId="579B75AD" w14:textId="77777777" w:rsidR="00DC63D1" w:rsidRPr="00DC63D1" w:rsidRDefault="00DC63D1" w:rsidP="00DC63D1">
      <w:pPr>
        <w:jc w:val="both"/>
        <w:rPr>
          <w:rFonts w:cstheme="minorHAnsi"/>
        </w:rPr>
      </w:pPr>
      <w:r w:rsidRPr="00DC63D1">
        <w:rPr>
          <w:rFonts w:cstheme="minorHAnsi"/>
        </w:rPr>
        <w:t>Hounslow has a range of different day opportunities services that offer varying levels of provision to people with learning disabilities including:</w:t>
      </w:r>
    </w:p>
    <w:p w14:paraId="01FE418C" w14:textId="77777777" w:rsidR="00DC63D1" w:rsidRPr="00DC63D1" w:rsidRDefault="00DC63D1">
      <w:pPr>
        <w:pStyle w:val="ListParagraph"/>
        <w:numPr>
          <w:ilvl w:val="0"/>
          <w:numId w:val="16"/>
        </w:numPr>
        <w:jc w:val="both"/>
        <w:rPr>
          <w:rFonts w:cstheme="minorHAnsi"/>
        </w:rPr>
      </w:pPr>
      <w:r w:rsidRPr="00DC63D1">
        <w:rPr>
          <w:rFonts w:cstheme="minorHAnsi"/>
        </w:rPr>
        <w:t>Sandbanks Resource Centre – A local authority managed day service that offers a range of activities for those that require day care.</w:t>
      </w:r>
    </w:p>
    <w:p w14:paraId="12254738" w14:textId="77777777" w:rsidR="00DC63D1" w:rsidRPr="00DC63D1" w:rsidRDefault="00DC63D1">
      <w:pPr>
        <w:pStyle w:val="ListParagraph"/>
        <w:numPr>
          <w:ilvl w:val="0"/>
          <w:numId w:val="16"/>
        </w:numPr>
        <w:jc w:val="both"/>
        <w:rPr>
          <w:rFonts w:cstheme="minorHAnsi"/>
        </w:rPr>
      </w:pPr>
      <w:r w:rsidRPr="00DC63D1">
        <w:rPr>
          <w:rFonts w:cstheme="minorHAnsi"/>
        </w:rPr>
        <w:t>Speak Out Hounslow - To support and empower adults with learning disabilities in Hounslow to speak up, be heard, affect change, and have real life and social opportunities.</w:t>
      </w:r>
    </w:p>
    <w:p w14:paraId="3B29DB08" w14:textId="77777777" w:rsidR="00DC63D1" w:rsidRPr="00DC63D1" w:rsidRDefault="00DC63D1">
      <w:pPr>
        <w:pStyle w:val="ListParagraph"/>
        <w:numPr>
          <w:ilvl w:val="0"/>
          <w:numId w:val="16"/>
        </w:numPr>
        <w:jc w:val="both"/>
        <w:rPr>
          <w:rFonts w:cstheme="minorHAnsi"/>
        </w:rPr>
      </w:pPr>
      <w:proofErr w:type="spellStart"/>
      <w:r w:rsidRPr="00DC63D1">
        <w:rPr>
          <w:rFonts w:cstheme="minorHAnsi"/>
        </w:rPr>
        <w:t>Harle</w:t>
      </w:r>
      <w:proofErr w:type="spellEnd"/>
      <w:r w:rsidRPr="00DC63D1">
        <w:rPr>
          <w:rFonts w:cstheme="minorHAnsi"/>
        </w:rPr>
        <w:t xml:space="preserve"> House – The day service is run by Hounslow Mencap West and provides support for up to 25 people per day with learning disabilities aged 50 and upward. 38 people attend the centre at present with mild, moderate, and severe learning disabilities.</w:t>
      </w:r>
    </w:p>
    <w:p w14:paraId="4FC4886A" w14:textId="77777777" w:rsidR="00DC63D1" w:rsidRPr="00DC63D1" w:rsidRDefault="00DC63D1">
      <w:pPr>
        <w:pStyle w:val="ListParagraph"/>
        <w:numPr>
          <w:ilvl w:val="0"/>
          <w:numId w:val="16"/>
        </w:numPr>
        <w:jc w:val="both"/>
        <w:rPr>
          <w:rFonts w:cstheme="minorHAnsi"/>
        </w:rPr>
      </w:pPr>
      <w:r w:rsidRPr="00DC63D1">
        <w:rPr>
          <w:rFonts w:cstheme="minorHAnsi"/>
        </w:rPr>
        <w:t>The Community Access Service The focus of the service is to provide opportunities for social interaction, leisure activities within community settings</w:t>
      </w:r>
    </w:p>
    <w:p w14:paraId="41B2216D" w14:textId="77777777" w:rsidR="00DC63D1" w:rsidRPr="00DC63D1" w:rsidRDefault="00DC63D1">
      <w:pPr>
        <w:pStyle w:val="ListParagraph"/>
        <w:numPr>
          <w:ilvl w:val="0"/>
          <w:numId w:val="16"/>
        </w:numPr>
        <w:jc w:val="both"/>
        <w:rPr>
          <w:rFonts w:cstheme="minorHAnsi"/>
        </w:rPr>
      </w:pPr>
      <w:r w:rsidRPr="00DC63D1">
        <w:rPr>
          <w:rFonts w:cstheme="minorHAnsi"/>
        </w:rPr>
        <w:lastRenderedPageBreak/>
        <w:t>We are 1 – Provides a range of activities, Groups &amp; Workshops at The Alf Chandler Centre</w:t>
      </w:r>
    </w:p>
    <w:p w14:paraId="69B9210C" w14:textId="77777777" w:rsidR="00DC63D1" w:rsidRPr="00DC63D1" w:rsidRDefault="00DC63D1">
      <w:pPr>
        <w:pStyle w:val="ListParagraph"/>
        <w:numPr>
          <w:ilvl w:val="0"/>
          <w:numId w:val="16"/>
        </w:numPr>
        <w:jc w:val="both"/>
        <w:rPr>
          <w:rFonts w:cstheme="minorHAnsi"/>
        </w:rPr>
      </w:pPr>
      <w:r w:rsidRPr="00DC63D1">
        <w:rPr>
          <w:rFonts w:cstheme="minorHAnsi"/>
        </w:rPr>
        <w:t>Our Barn provides a range of activities and programmes to support young adults with learning difficulties or other disability. It is a meeting place for 16 to 25-year-olds.</w:t>
      </w:r>
    </w:p>
    <w:p w14:paraId="7E35AA03" w14:textId="77777777" w:rsidR="00DC63D1" w:rsidRPr="00DC63D1" w:rsidRDefault="00DC63D1">
      <w:pPr>
        <w:pStyle w:val="ListParagraph"/>
        <w:numPr>
          <w:ilvl w:val="0"/>
          <w:numId w:val="16"/>
        </w:numPr>
        <w:jc w:val="both"/>
        <w:rPr>
          <w:rFonts w:cstheme="minorHAnsi"/>
        </w:rPr>
      </w:pPr>
      <w:r w:rsidRPr="00DC63D1">
        <w:rPr>
          <w:rFonts w:cstheme="minorHAnsi"/>
        </w:rPr>
        <w:t>Number 1 Allotment Chiswick - Provide opportunities for people with learning disabilities to gain experience of gardening helping to grow fruit and vegetables in an allotment plot in duke’s meadows, Chiswick.</w:t>
      </w:r>
    </w:p>
    <w:p w14:paraId="5B4C809B" w14:textId="77777777" w:rsidR="00DA7381" w:rsidRDefault="00DA7381" w:rsidP="00DA7381">
      <w:pPr>
        <w:rPr>
          <w:b/>
          <w:bCs/>
        </w:rPr>
      </w:pPr>
    </w:p>
    <w:p w14:paraId="39D2F1BB" w14:textId="555FE7CD" w:rsidR="00DA7381" w:rsidRDefault="00DA7381" w:rsidP="00DA7381">
      <w:pPr>
        <w:rPr>
          <w:b/>
          <w:bCs/>
        </w:rPr>
      </w:pPr>
      <w:r>
        <w:rPr>
          <w:b/>
          <w:bCs/>
        </w:rPr>
        <w:t>Hounslow Council commission day opportunities for Older People.</w:t>
      </w:r>
    </w:p>
    <w:p w14:paraId="6C906654" w14:textId="77777777" w:rsidR="00DA7381" w:rsidRPr="002D5409" w:rsidRDefault="00DA7381" w:rsidP="00DA7381">
      <w:pPr>
        <w:rPr>
          <w:b/>
          <w:bCs/>
        </w:rPr>
      </w:pPr>
    </w:p>
    <w:p w14:paraId="7AB284B8" w14:textId="77777777" w:rsidR="00DA7381" w:rsidRDefault="00DA7381" w:rsidP="00DA7381">
      <w:r>
        <w:t>• personal dignity (including respectful care of the individual</w:t>
      </w:r>
      <w:proofErr w:type="gramStart"/>
      <w:r>
        <w:t>);</w:t>
      </w:r>
      <w:proofErr w:type="gramEnd"/>
    </w:p>
    <w:p w14:paraId="2D9A8FBD" w14:textId="77777777" w:rsidR="00DA7381" w:rsidRDefault="00DA7381" w:rsidP="00DA7381">
      <w:r>
        <w:t xml:space="preserve">• physical, mental and emotional </w:t>
      </w:r>
      <w:proofErr w:type="gramStart"/>
      <w:r>
        <w:t>wellbeing;</w:t>
      </w:r>
      <w:proofErr w:type="gramEnd"/>
    </w:p>
    <w:p w14:paraId="1D891A1B" w14:textId="77777777" w:rsidR="00DA7381" w:rsidRDefault="00DA7381" w:rsidP="00DA7381">
      <w:r>
        <w:t xml:space="preserve">• protection from abuse and </w:t>
      </w:r>
      <w:proofErr w:type="gramStart"/>
      <w:r>
        <w:t>neglect;</w:t>
      </w:r>
      <w:proofErr w:type="gramEnd"/>
    </w:p>
    <w:p w14:paraId="2FBB4C7C" w14:textId="77777777" w:rsidR="00DA7381" w:rsidRDefault="00DA7381" w:rsidP="00DA7381">
      <w:r>
        <w:t>• control by the individual over day-to-day life (regarding their care and support, and the manner in which that is provided</w:t>
      </w:r>
      <w:proofErr w:type="gramStart"/>
      <w:r>
        <w:t>);</w:t>
      </w:r>
      <w:proofErr w:type="gramEnd"/>
    </w:p>
    <w:p w14:paraId="3F72003F" w14:textId="77777777" w:rsidR="00DA7381" w:rsidRDefault="00DA7381" w:rsidP="00DA7381">
      <w:r>
        <w:t xml:space="preserve">• participation in work, education, training, and/or </w:t>
      </w:r>
      <w:proofErr w:type="gramStart"/>
      <w:r>
        <w:t>recreation;</w:t>
      </w:r>
      <w:proofErr w:type="gramEnd"/>
    </w:p>
    <w:p w14:paraId="13804A81" w14:textId="77777777" w:rsidR="00DA7381" w:rsidRDefault="00DA7381" w:rsidP="00DA7381">
      <w:r>
        <w:t xml:space="preserve">• social and economic </w:t>
      </w:r>
      <w:proofErr w:type="gramStart"/>
      <w:r>
        <w:t>wellbeing;</w:t>
      </w:r>
      <w:proofErr w:type="gramEnd"/>
    </w:p>
    <w:p w14:paraId="3BB6F3A1" w14:textId="77777777" w:rsidR="00DA7381" w:rsidRDefault="00DA7381" w:rsidP="00DA7381">
      <w:r>
        <w:t xml:space="preserve">• domestic, family and personal </w:t>
      </w:r>
      <w:proofErr w:type="gramStart"/>
      <w:r>
        <w:t>relationships;</w:t>
      </w:r>
      <w:proofErr w:type="gramEnd"/>
    </w:p>
    <w:p w14:paraId="74AD4D3D" w14:textId="77777777" w:rsidR="00DA7381" w:rsidRDefault="00DA7381" w:rsidP="00DA7381">
      <w:r>
        <w:t xml:space="preserve">• promoting a healthy and nutritious </w:t>
      </w:r>
      <w:proofErr w:type="gramStart"/>
      <w:r>
        <w:t>diet;</w:t>
      </w:r>
      <w:proofErr w:type="gramEnd"/>
    </w:p>
    <w:p w14:paraId="377910A0" w14:textId="77777777" w:rsidR="00DA7381" w:rsidRDefault="00DA7381" w:rsidP="00DA7381">
      <w:r>
        <w:t>• the individual’s contribution to society.</w:t>
      </w:r>
    </w:p>
    <w:p w14:paraId="4D3DD25A" w14:textId="7032BCD0" w:rsidR="00DA7381" w:rsidRDefault="00DA7381" w:rsidP="00DA7381">
      <w:r>
        <w:t xml:space="preserve"> </w:t>
      </w:r>
    </w:p>
    <w:p w14:paraId="57BB9DD6" w14:textId="77777777" w:rsidR="00DA7381" w:rsidRPr="007374D2" w:rsidRDefault="00DA7381" w:rsidP="00DA7381">
      <w:pPr>
        <w:rPr>
          <w:b/>
          <w:bCs/>
        </w:rPr>
      </w:pPr>
      <w:r w:rsidRPr="007374D2">
        <w:rPr>
          <w:b/>
          <w:bCs/>
        </w:rPr>
        <w:t>The current day care services for older people</w:t>
      </w:r>
      <w:r>
        <w:rPr>
          <w:b/>
          <w:bCs/>
        </w:rPr>
        <w:t xml:space="preserve"> living</w:t>
      </w:r>
      <w:r w:rsidRPr="007374D2">
        <w:rPr>
          <w:b/>
          <w:bCs/>
        </w:rPr>
        <w:t xml:space="preserve"> in Hounslow: </w:t>
      </w:r>
    </w:p>
    <w:p w14:paraId="53A2FE19" w14:textId="77777777" w:rsidR="00DA7381" w:rsidRDefault="00DA7381">
      <w:pPr>
        <w:pStyle w:val="ListParagraph"/>
        <w:numPr>
          <w:ilvl w:val="0"/>
          <w:numId w:val="25"/>
        </w:numPr>
      </w:pPr>
      <w:r w:rsidRPr="007541E1">
        <w:rPr>
          <w:b/>
          <w:bCs/>
        </w:rPr>
        <w:t>Sandbanks Resource Centre Feltham (Hounslow Council):</w:t>
      </w:r>
      <w:r w:rsidRPr="00D941F1">
        <w:t xml:space="preserve"> </w:t>
      </w:r>
      <w:r>
        <w:t xml:space="preserve">delivers a combined day care service to adults with learning disabilities, physical disabilities, ASD and behaviour that can challenge, as well as to people living with dementia who are deemed eligible/open to adult social work teams. </w:t>
      </w:r>
    </w:p>
    <w:p w14:paraId="2EFAD961" w14:textId="77777777" w:rsidR="00DA7381" w:rsidRDefault="00DA7381" w:rsidP="00DA7381">
      <w:pPr>
        <w:pStyle w:val="ListParagraph"/>
      </w:pPr>
    </w:p>
    <w:p w14:paraId="68721EF9" w14:textId="77777777" w:rsidR="00DA7381" w:rsidRDefault="00DA7381">
      <w:pPr>
        <w:pStyle w:val="ListParagraph"/>
        <w:numPr>
          <w:ilvl w:val="0"/>
          <w:numId w:val="25"/>
        </w:numPr>
      </w:pPr>
      <w:r w:rsidRPr="007541E1">
        <w:rPr>
          <w:b/>
          <w:bCs/>
        </w:rPr>
        <w:t>Vintage Club (Age UK - Feltham):</w:t>
      </w:r>
      <w:r>
        <w:t xml:space="preserve"> offers a day care provision on Mondays, Tuesdays and Wednesdays. Members are provided with morning and afternoon tea, a hot 2 course lunch and a range of activities. There is a minibus transport service available for those living within a certain radius of the centre. </w:t>
      </w:r>
    </w:p>
    <w:p w14:paraId="7D1B3442" w14:textId="77777777" w:rsidR="00DA7381" w:rsidRDefault="00DA7381" w:rsidP="00DA7381">
      <w:pPr>
        <w:pStyle w:val="ListParagraph"/>
      </w:pPr>
    </w:p>
    <w:p w14:paraId="17B0C735" w14:textId="77777777" w:rsidR="00DA7381" w:rsidRPr="004026C4" w:rsidRDefault="00DA7381" w:rsidP="00DA7381">
      <w:pPr>
        <w:rPr>
          <w:b/>
          <w:bCs/>
        </w:rPr>
      </w:pPr>
      <w:r w:rsidRPr="002D5409">
        <w:rPr>
          <w:b/>
          <w:bCs/>
        </w:rPr>
        <w:t xml:space="preserve">Commissioning intention: </w:t>
      </w:r>
    </w:p>
    <w:p w14:paraId="73D70036" w14:textId="77777777" w:rsidR="00DA7381" w:rsidRDefault="00DA7381">
      <w:pPr>
        <w:pStyle w:val="ListParagraph"/>
        <w:numPr>
          <w:ilvl w:val="0"/>
          <w:numId w:val="25"/>
        </w:numPr>
      </w:pPr>
      <w:r w:rsidRPr="007541E1">
        <w:rPr>
          <w:b/>
          <w:bCs/>
        </w:rPr>
        <w:t xml:space="preserve">Dementia </w:t>
      </w:r>
      <w:r>
        <w:rPr>
          <w:b/>
          <w:bCs/>
        </w:rPr>
        <w:t>H</w:t>
      </w:r>
      <w:r w:rsidRPr="007541E1">
        <w:rPr>
          <w:b/>
          <w:bCs/>
        </w:rPr>
        <w:t>ub (further feasibility to be undertaken):</w:t>
      </w:r>
      <w:r>
        <w:t xml:space="preserve"> </w:t>
      </w:r>
      <w:r w:rsidRPr="001A1CDD">
        <w:t xml:space="preserve">There is a long outstanding need for a holistic, integrated ‘hub’ of services, including co-location of health, social care, information and advice, social/educational activities, and wellbeing services - for people living with dementia and other long term health conditions.  </w:t>
      </w:r>
    </w:p>
    <w:p w14:paraId="5095D3F1" w14:textId="6E648697" w:rsidR="008E63C2" w:rsidRDefault="008E63C2" w:rsidP="005F2655">
      <w:pPr>
        <w:rPr>
          <w:rFonts w:cstheme="minorHAnsi"/>
        </w:rPr>
      </w:pPr>
    </w:p>
    <w:p w14:paraId="218C313D" w14:textId="0FA8716C" w:rsidR="00C646D7" w:rsidRPr="00C646D7" w:rsidRDefault="00C646D7" w:rsidP="005F2655">
      <w:pPr>
        <w:rPr>
          <w:rFonts w:cstheme="minorHAnsi"/>
          <w:b/>
          <w:bCs/>
        </w:rPr>
      </w:pPr>
      <w:r w:rsidRPr="00C646D7">
        <w:rPr>
          <w:rFonts w:cstheme="minorHAnsi"/>
          <w:b/>
          <w:bCs/>
        </w:rPr>
        <w:t xml:space="preserve">Community </w:t>
      </w:r>
      <w:r w:rsidR="00DA76D7">
        <w:rPr>
          <w:rFonts w:cstheme="minorHAnsi"/>
          <w:b/>
          <w:bCs/>
        </w:rPr>
        <w:t>S</w:t>
      </w:r>
      <w:r w:rsidRPr="00C646D7">
        <w:rPr>
          <w:rFonts w:cstheme="minorHAnsi"/>
          <w:b/>
          <w:bCs/>
        </w:rPr>
        <w:t>ervices</w:t>
      </w:r>
    </w:p>
    <w:p w14:paraId="67DF68CE" w14:textId="5C57BE82" w:rsidR="007D721F" w:rsidRDefault="007D721F" w:rsidP="005F2655">
      <w:pPr>
        <w:rPr>
          <w:rFonts w:cstheme="minorHAnsi"/>
        </w:rPr>
      </w:pPr>
    </w:p>
    <w:p w14:paraId="1519CD50" w14:textId="60A45F94" w:rsidR="00C646D7" w:rsidRDefault="00C646D7" w:rsidP="005F2655">
      <w:pPr>
        <w:rPr>
          <w:rFonts w:cstheme="minorHAnsi"/>
        </w:rPr>
      </w:pPr>
      <w:r>
        <w:rPr>
          <w:rFonts w:cstheme="minorHAnsi"/>
        </w:rPr>
        <w:t>We also commission the following community services:</w:t>
      </w:r>
    </w:p>
    <w:p w14:paraId="694940EF" w14:textId="3A4D12AD" w:rsidR="00F83B96" w:rsidRDefault="00F83B96" w:rsidP="005F2655">
      <w:pPr>
        <w:rPr>
          <w:rFonts w:cstheme="minorHAnsi"/>
        </w:rPr>
      </w:pPr>
    </w:p>
    <w:p w14:paraId="6842D7FC" w14:textId="3DEB29EE" w:rsidR="00F83B96" w:rsidRPr="00DD77DB" w:rsidRDefault="00F83B96">
      <w:pPr>
        <w:pStyle w:val="ListParagraph"/>
        <w:numPr>
          <w:ilvl w:val="0"/>
          <w:numId w:val="7"/>
        </w:numPr>
        <w:rPr>
          <w:rFonts w:cstheme="minorHAnsi"/>
        </w:rPr>
      </w:pPr>
      <w:r w:rsidRPr="00DD77DB">
        <w:rPr>
          <w:rFonts w:cstheme="minorHAnsi"/>
        </w:rPr>
        <w:t>British Red Cross Discharge Support – this service is provided from West Middlesex University Hospital in Hounslow and is available to support vulnerable people to be safely discharged from hospital</w:t>
      </w:r>
      <w:r w:rsidR="00C646D7">
        <w:rPr>
          <w:rFonts w:cstheme="minorHAnsi"/>
        </w:rPr>
        <w:t>. This contract will expire in 2023</w:t>
      </w:r>
    </w:p>
    <w:p w14:paraId="22F066DD" w14:textId="77777777" w:rsidR="00F83B96" w:rsidRDefault="00F83B96" w:rsidP="005F2655">
      <w:pPr>
        <w:rPr>
          <w:rFonts w:cstheme="minorHAnsi"/>
        </w:rPr>
      </w:pPr>
    </w:p>
    <w:p w14:paraId="39D2485F" w14:textId="52FE3668" w:rsidR="00F83B96" w:rsidRPr="00DD77DB" w:rsidRDefault="00F83B96">
      <w:pPr>
        <w:pStyle w:val="ListParagraph"/>
        <w:numPr>
          <w:ilvl w:val="0"/>
          <w:numId w:val="7"/>
        </w:numPr>
        <w:rPr>
          <w:rFonts w:cstheme="minorHAnsi"/>
        </w:rPr>
      </w:pPr>
      <w:r w:rsidRPr="00DD77DB">
        <w:rPr>
          <w:rFonts w:cstheme="minorHAnsi"/>
        </w:rPr>
        <w:t xml:space="preserve">Community equipment services provided by </w:t>
      </w:r>
      <w:proofErr w:type="spellStart"/>
      <w:r w:rsidRPr="00DD77DB">
        <w:rPr>
          <w:rFonts w:cstheme="minorHAnsi"/>
        </w:rPr>
        <w:t>Medequip</w:t>
      </w:r>
      <w:proofErr w:type="spellEnd"/>
      <w:r w:rsidR="00375F31">
        <w:rPr>
          <w:rFonts w:cstheme="minorHAnsi"/>
        </w:rPr>
        <w:t xml:space="preserve">, who are </w:t>
      </w:r>
      <w:r w:rsidR="00152E4A" w:rsidRPr="00DD77DB">
        <w:rPr>
          <w:rFonts w:cstheme="minorHAnsi"/>
        </w:rPr>
        <w:t xml:space="preserve">commissioned to </w:t>
      </w:r>
      <w:r w:rsidR="00125EFC" w:rsidRPr="00DD77DB">
        <w:rPr>
          <w:rFonts w:cstheme="minorHAnsi"/>
        </w:rPr>
        <w:t xml:space="preserve">source, deliver maintain and then collect equipment. During 2022 we will be reminding care providers of their responsibilities </w:t>
      </w:r>
      <w:r w:rsidR="00DD77DB">
        <w:rPr>
          <w:rFonts w:cstheme="minorHAnsi"/>
        </w:rPr>
        <w:t xml:space="preserve">to contact </w:t>
      </w:r>
      <w:proofErr w:type="spellStart"/>
      <w:r w:rsidR="00DD77DB">
        <w:rPr>
          <w:rFonts w:cstheme="minorHAnsi"/>
        </w:rPr>
        <w:t>Medequip</w:t>
      </w:r>
      <w:proofErr w:type="spellEnd"/>
      <w:r w:rsidR="00DD77DB">
        <w:rPr>
          <w:rFonts w:cstheme="minorHAnsi"/>
        </w:rPr>
        <w:t xml:space="preserve"> over equipment repair, return or testing</w:t>
      </w:r>
    </w:p>
    <w:p w14:paraId="03A72B44" w14:textId="1EFEB838" w:rsidR="00F83B96" w:rsidRDefault="00F83B96" w:rsidP="005F2655">
      <w:pPr>
        <w:rPr>
          <w:rFonts w:cstheme="minorHAnsi"/>
        </w:rPr>
      </w:pPr>
    </w:p>
    <w:p w14:paraId="2CEDF30B" w14:textId="226C67D6" w:rsidR="00F83B96" w:rsidRPr="00DD77DB" w:rsidRDefault="35E7CF68">
      <w:pPr>
        <w:pStyle w:val="ListParagraph"/>
        <w:numPr>
          <w:ilvl w:val="0"/>
          <w:numId w:val="7"/>
        </w:numPr>
      </w:pPr>
      <w:r>
        <w:t>Your Voice in Health and Social Care – Hounslow Healthwatch provide a unique role in ensuring the voice of patients,</w:t>
      </w:r>
      <w:r w:rsidR="29F113D1">
        <w:t xml:space="preserve"> </w:t>
      </w:r>
      <w:r w:rsidR="00B30C3C">
        <w:t>residents and</w:t>
      </w:r>
      <w:r w:rsidR="6EA28765">
        <w:t xml:space="preserve"> carers is heard and acknowledged in Hounslow</w:t>
      </w:r>
      <w:r w:rsidR="737E71EC">
        <w:t xml:space="preserve">. This service will be re-procured in 2022. </w:t>
      </w:r>
    </w:p>
    <w:p w14:paraId="5435AC0E" w14:textId="127078DC" w:rsidR="00F83B96" w:rsidRDefault="00F83B96" w:rsidP="005F2655">
      <w:pPr>
        <w:rPr>
          <w:rFonts w:cstheme="minorHAnsi"/>
        </w:rPr>
      </w:pPr>
    </w:p>
    <w:p w14:paraId="0673B76A" w14:textId="2D6D58F3" w:rsidR="00152E4A" w:rsidRDefault="15733ADA">
      <w:pPr>
        <w:pStyle w:val="ListParagraph"/>
        <w:numPr>
          <w:ilvl w:val="0"/>
          <w:numId w:val="8"/>
        </w:numPr>
      </w:pPr>
      <w:r>
        <w:t xml:space="preserve">Advocacy services are available for providers to </w:t>
      </w:r>
      <w:r w:rsidR="4D9BED21">
        <w:t xml:space="preserve">access directly in Hounslow. Since the last Market Position </w:t>
      </w:r>
      <w:r w:rsidR="438C77D9">
        <w:t>Statement,</w:t>
      </w:r>
      <w:r w:rsidR="4D9BED21">
        <w:t xml:space="preserve"> we have</w:t>
      </w:r>
      <w:r w:rsidR="438C77D9">
        <w:t xml:space="preserve"> commissioned </w:t>
      </w:r>
      <w:proofErr w:type="spellStart"/>
      <w:r w:rsidR="438C77D9">
        <w:t>POhWER</w:t>
      </w:r>
      <w:proofErr w:type="spellEnd"/>
      <w:r w:rsidR="438C77D9">
        <w:t xml:space="preserve"> to provide independent advocacy. This includes the Independent Mental Health Advocacy Service, the Independent Mental Capacity Advocacy </w:t>
      </w:r>
      <w:r w:rsidR="00B30C3C">
        <w:t>Service,</w:t>
      </w:r>
      <w:r w:rsidR="438C77D9">
        <w:t xml:space="preserve"> and the NHS</w:t>
      </w:r>
      <w:r w:rsidR="4D9BED21">
        <w:t xml:space="preserve"> </w:t>
      </w:r>
      <w:r w:rsidR="438C77D9">
        <w:t xml:space="preserve">complaints service. </w:t>
      </w:r>
      <w:proofErr w:type="spellStart"/>
      <w:r w:rsidR="438C77D9">
        <w:t>POhWER</w:t>
      </w:r>
      <w:proofErr w:type="spellEnd"/>
      <w:r w:rsidR="438C77D9">
        <w:t xml:space="preserve"> can be contacted at</w:t>
      </w:r>
      <w:r w:rsidR="357DB5AA">
        <w:t xml:space="preserve"> </w:t>
      </w:r>
      <w:hyperlink r:id="rId13">
        <w:r w:rsidR="357DB5AA" w:rsidRPr="2B250418">
          <w:rPr>
            <w:rStyle w:val="Hyperlink"/>
          </w:rPr>
          <w:t>pohwer@pohwer.net</w:t>
        </w:r>
      </w:hyperlink>
    </w:p>
    <w:p w14:paraId="2A82A816" w14:textId="64229C78" w:rsidR="00DD77DB" w:rsidRDefault="00DD77DB" w:rsidP="005F2655">
      <w:pPr>
        <w:rPr>
          <w:rFonts w:cstheme="minorHAnsi"/>
        </w:rPr>
      </w:pPr>
    </w:p>
    <w:p w14:paraId="1ED98E53" w14:textId="7446D4F8" w:rsidR="00696958" w:rsidRPr="00696958" w:rsidRDefault="00696958" w:rsidP="005F2655">
      <w:pPr>
        <w:rPr>
          <w:rFonts w:cstheme="minorHAnsi"/>
          <w:b/>
          <w:bCs/>
        </w:rPr>
      </w:pPr>
      <w:r w:rsidRPr="00696958">
        <w:rPr>
          <w:rFonts w:cstheme="minorHAnsi"/>
          <w:b/>
          <w:bCs/>
        </w:rPr>
        <w:t>Commissioning intentions</w:t>
      </w:r>
    </w:p>
    <w:p w14:paraId="5C65254E" w14:textId="2F54FAE0" w:rsidR="00696958" w:rsidRDefault="00696958" w:rsidP="005F2655">
      <w:pPr>
        <w:rPr>
          <w:rFonts w:cstheme="minorHAnsi"/>
        </w:rPr>
      </w:pPr>
    </w:p>
    <w:p w14:paraId="6A293F89" w14:textId="3874F1D2" w:rsidR="00696958" w:rsidRPr="004045A2" w:rsidRDefault="003C0D09">
      <w:pPr>
        <w:pStyle w:val="ListParagraph"/>
        <w:numPr>
          <w:ilvl w:val="0"/>
          <w:numId w:val="8"/>
        </w:numPr>
        <w:rPr>
          <w:rFonts w:cstheme="minorHAnsi"/>
        </w:rPr>
      </w:pPr>
      <w:r w:rsidRPr="004045A2">
        <w:rPr>
          <w:rFonts w:cstheme="minorHAnsi"/>
        </w:rPr>
        <w:t xml:space="preserve">Community equipment </w:t>
      </w:r>
      <w:r w:rsidR="004045A2" w:rsidRPr="004045A2">
        <w:rPr>
          <w:rFonts w:cstheme="minorHAnsi"/>
        </w:rPr>
        <w:t>–</w:t>
      </w:r>
      <w:r w:rsidRPr="004045A2">
        <w:rPr>
          <w:rFonts w:cstheme="minorHAnsi"/>
        </w:rPr>
        <w:t xml:space="preserve"> </w:t>
      </w:r>
      <w:r w:rsidR="004045A2" w:rsidRPr="004045A2">
        <w:rPr>
          <w:rFonts w:cstheme="minorHAnsi"/>
        </w:rPr>
        <w:t xml:space="preserve">we will </w:t>
      </w:r>
      <w:r w:rsidR="00337FAC">
        <w:rPr>
          <w:rFonts w:cstheme="minorHAnsi"/>
        </w:rPr>
        <w:t>participate in the retender of community equipment service as a member of the London Consortium</w:t>
      </w:r>
    </w:p>
    <w:p w14:paraId="774A4538" w14:textId="6582748A" w:rsidR="00696958" w:rsidRPr="00337FAC" w:rsidRDefault="3720B2E8">
      <w:pPr>
        <w:pStyle w:val="ListParagraph"/>
        <w:numPr>
          <w:ilvl w:val="0"/>
          <w:numId w:val="8"/>
        </w:numPr>
      </w:pPr>
      <w:r w:rsidRPr="2B250418">
        <w:t xml:space="preserve">Dementia Service extension </w:t>
      </w:r>
      <w:r w:rsidR="35999E8E" w:rsidRPr="2B250418">
        <w:t>–</w:t>
      </w:r>
      <w:r w:rsidRPr="2B250418">
        <w:t xml:space="preserve"> </w:t>
      </w:r>
      <w:r w:rsidR="35999E8E" w:rsidRPr="2B250418">
        <w:t>we will extend the contract for the dementia service</w:t>
      </w:r>
    </w:p>
    <w:p w14:paraId="0569D68A" w14:textId="087882BA" w:rsidR="2B250418" w:rsidRDefault="2B250418">
      <w:pPr>
        <w:pStyle w:val="ListParagraph"/>
        <w:numPr>
          <w:ilvl w:val="0"/>
          <w:numId w:val="8"/>
        </w:numPr>
      </w:pPr>
      <w:r>
        <w:t xml:space="preserve">We are currently reviewing all Community based services to attain a picture of current and future demand and how these providers can maximise grant initiatives to align with the need and open pathways for residents to navigate through the voluntary/community sector. </w:t>
      </w:r>
    </w:p>
    <w:p w14:paraId="3F28F48D" w14:textId="77777777" w:rsidR="003C0D09" w:rsidRDefault="003C0D09" w:rsidP="005F2655">
      <w:pPr>
        <w:rPr>
          <w:rFonts w:cstheme="minorHAnsi"/>
        </w:rPr>
      </w:pPr>
    </w:p>
    <w:p w14:paraId="3DE6CE5F" w14:textId="77777777" w:rsidR="004045A2" w:rsidRDefault="75FFB589" w:rsidP="004045A2">
      <w:r>
        <w:t xml:space="preserve">During 2022 two services will be recommissioned. These are the Hounslow Stroke Recovery service, which provides support for the survivors of stroke and other people who are affected. The second service to be recommissioned is the community neurological support service. A community-based dementia service will be reviewed and extended under an existing contract. </w:t>
      </w:r>
    </w:p>
    <w:p w14:paraId="0A1985E1" w14:textId="2F979346" w:rsidR="2B250418" w:rsidRDefault="2B250418" w:rsidP="2B250418"/>
    <w:p w14:paraId="4744B479" w14:textId="31CC6FFB" w:rsidR="00F4586F" w:rsidRDefault="00F4586F">
      <w:pPr>
        <w:rPr>
          <w:rFonts w:cstheme="minorHAnsi"/>
        </w:rPr>
      </w:pPr>
      <w:r w:rsidRPr="2B250418">
        <w:br w:type="page"/>
      </w:r>
    </w:p>
    <w:bookmarkEnd w:id="1"/>
    <w:p w14:paraId="1D6FD1B8" w14:textId="217ED69A" w:rsidR="005F2655" w:rsidRDefault="2B250418" w:rsidP="2B250418">
      <w:pPr>
        <w:rPr>
          <w:b/>
          <w:bCs/>
        </w:rPr>
      </w:pPr>
      <w:r w:rsidRPr="2B250418">
        <w:rPr>
          <w:b/>
          <w:bCs/>
        </w:rPr>
        <w:lastRenderedPageBreak/>
        <w:t>Procurement activity 22/23</w:t>
      </w:r>
    </w:p>
    <w:p w14:paraId="19FB8679" w14:textId="77777777" w:rsidR="00514070" w:rsidRPr="00F4586F" w:rsidRDefault="00514070" w:rsidP="2B250418">
      <w:pPr>
        <w:rPr>
          <w:b/>
          <w:bCs/>
        </w:rPr>
      </w:pPr>
    </w:p>
    <w:tbl>
      <w:tblPr>
        <w:tblStyle w:val="TableGrid"/>
        <w:tblW w:w="9493" w:type="dxa"/>
        <w:tblLayout w:type="fixed"/>
        <w:tblLook w:val="06A0" w:firstRow="1" w:lastRow="0" w:firstColumn="1" w:lastColumn="0" w:noHBand="1" w:noVBand="1"/>
      </w:tblPr>
      <w:tblGrid>
        <w:gridCol w:w="2073"/>
        <w:gridCol w:w="2797"/>
        <w:gridCol w:w="2007"/>
        <w:gridCol w:w="2616"/>
      </w:tblGrid>
      <w:tr w:rsidR="2B250418" w14:paraId="014CBC1C" w14:textId="77777777" w:rsidTr="004B00D3">
        <w:trPr>
          <w:trHeight w:val="570"/>
        </w:trPr>
        <w:tc>
          <w:tcPr>
            <w:tcW w:w="2073" w:type="dxa"/>
            <w:tcBorders>
              <w:top w:val="single" w:sz="4" w:space="0" w:color="auto"/>
              <w:left w:val="single" w:sz="4" w:space="0" w:color="auto"/>
              <w:bottom w:val="single" w:sz="4" w:space="0" w:color="auto"/>
              <w:right w:val="single" w:sz="4" w:space="0" w:color="auto"/>
            </w:tcBorders>
            <w:shd w:val="clear" w:color="auto" w:fill="F8CBAD"/>
          </w:tcPr>
          <w:p w14:paraId="434731CB" w14:textId="6A1D44C7" w:rsidR="2B250418" w:rsidRDefault="2B250418" w:rsidP="2B250418">
            <w:r w:rsidRPr="2B250418">
              <w:rPr>
                <w:rFonts w:ascii="Calibri" w:eastAsia="Calibri" w:hAnsi="Calibri" w:cs="Calibri"/>
                <w:b/>
                <w:bCs/>
                <w:color w:val="000000" w:themeColor="text1"/>
              </w:rPr>
              <w:t xml:space="preserve">Service area </w:t>
            </w:r>
          </w:p>
        </w:tc>
        <w:tc>
          <w:tcPr>
            <w:tcW w:w="2797" w:type="dxa"/>
            <w:tcBorders>
              <w:top w:val="single" w:sz="4" w:space="0" w:color="auto"/>
              <w:left w:val="single" w:sz="4" w:space="0" w:color="auto"/>
              <w:bottom w:val="single" w:sz="4" w:space="0" w:color="auto"/>
              <w:right w:val="single" w:sz="4" w:space="0" w:color="auto"/>
            </w:tcBorders>
            <w:shd w:val="clear" w:color="auto" w:fill="F8CBAD"/>
          </w:tcPr>
          <w:p w14:paraId="191BB96C" w14:textId="39B63FED" w:rsidR="2B250418" w:rsidRDefault="2B250418" w:rsidP="2B250418">
            <w:r w:rsidRPr="2B250418">
              <w:rPr>
                <w:rFonts w:ascii="Calibri" w:eastAsia="Calibri" w:hAnsi="Calibri" w:cs="Calibri"/>
                <w:b/>
                <w:bCs/>
                <w:color w:val="000000" w:themeColor="text1"/>
              </w:rPr>
              <w:t xml:space="preserve">Provider </w:t>
            </w:r>
          </w:p>
        </w:tc>
        <w:tc>
          <w:tcPr>
            <w:tcW w:w="2007" w:type="dxa"/>
            <w:tcBorders>
              <w:top w:val="single" w:sz="4" w:space="0" w:color="auto"/>
              <w:left w:val="single" w:sz="4" w:space="0" w:color="auto"/>
              <w:bottom w:val="single" w:sz="4" w:space="0" w:color="auto"/>
              <w:right w:val="single" w:sz="4" w:space="0" w:color="auto"/>
            </w:tcBorders>
            <w:shd w:val="clear" w:color="auto" w:fill="F8CBAD"/>
          </w:tcPr>
          <w:p w14:paraId="6E7BC581" w14:textId="10C909BB" w:rsidR="2B250418" w:rsidRDefault="2B250418" w:rsidP="2B250418">
            <w:r w:rsidRPr="2B250418">
              <w:rPr>
                <w:rFonts w:ascii="Calibri" w:eastAsia="Calibri" w:hAnsi="Calibri" w:cs="Calibri"/>
                <w:b/>
                <w:bCs/>
                <w:color w:val="000000" w:themeColor="text1"/>
              </w:rPr>
              <w:t>Start date</w:t>
            </w:r>
          </w:p>
        </w:tc>
        <w:tc>
          <w:tcPr>
            <w:tcW w:w="2616" w:type="dxa"/>
            <w:tcBorders>
              <w:top w:val="single" w:sz="4" w:space="0" w:color="auto"/>
              <w:left w:val="single" w:sz="4" w:space="0" w:color="auto"/>
              <w:bottom w:val="single" w:sz="4" w:space="0" w:color="auto"/>
              <w:right w:val="single" w:sz="4" w:space="0" w:color="auto"/>
            </w:tcBorders>
            <w:shd w:val="clear" w:color="auto" w:fill="F8CBAD"/>
          </w:tcPr>
          <w:p w14:paraId="6AE927F0" w14:textId="7AB7D3CD" w:rsidR="2B250418" w:rsidRDefault="2B250418" w:rsidP="2B250418">
            <w:r w:rsidRPr="2B250418">
              <w:rPr>
                <w:rFonts w:ascii="Calibri" w:eastAsia="Calibri" w:hAnsi="Calibri" w:cs="Calibri"/>
                <w:b/>
                <w:bCs/>
                <w:color w:val="000000" w:themeColor="text1"/>
              </w:rPr>
              <w:t>End Date (with extensions)</w:t>
            </w:r>
          </w:p>
        </w:tc>
      </w:tr>
      <w:tr w:rsidR="2B250418" w14:paraId="4F244C21" w14:textId="77777777" w:rsidTr="004B00D3">
        <w:trPr>
          <w:trHeight w:val="825"/>
        </w:trPr>
        <w:tc>
          <w:tcPr>
            <w:tcW w:w="2073" w:type="dxa"/>
            <w:tcBorders>
              <w:top w:val="single" w:sz="4" w:space="0" w:color="auto"/>
              <w:left w:val="single" w:sz="4" w:space="0" w:color="auto"/>
              <w:bottom w:val="single" w:sz="4" w:space="0" w:color="auto"/>
              <w:right w:val="single" w:sz="4" w:space="0" w:color="auto"/>
            </w:tcBorders>
          </w:tcPr>
          <w:p w14:paraId="6E566823" w14:textId="652EC6A5" w:rsidR="2B250418" w:rsidRDefault="2B250418" w:rsidP="2B250418">
            <w:r w:rsidRPr="2B250418">
              <w:rPr>
                <w:rFonts w:ascii="Calibri" w:eastAsia="Calibri" w:hAnsi="Calibri" w:cs="Calibri"/>
                <w:color w:val="000000" w:themeColor="text1"/>
              </w:rPr>
              <w:t xml:space="preserve">LIFE </w:t>
            </w:r>
          </w:p>
        </w:tc>
        <w:tc>
          <w:tcPr>
            <w:tcW w:w="2797" w:type="dxa"/>
            <w:tcBorders>
              <w:top w:val="single" w:sz="4" w:space="0" w:color="auto"/>
              <w:left w:val="single" w:sz="4" w:space="0" w:color="auto"/>
              <w:bottom w:val="single" w:sz="4" w:space="0" w:color="auto"/>
              <w:right w:val="single" w:sz="4" w:space="0" w:color="auto"/>
            </w:tcBorders>
          </w:tcPr>
          <w:p w14:paraId="5111A5D2" w14:textId="36C1D221" w:rsidR="2B250418" w:rsidRDefault="2B250418" w:rsidP="2B250418">
            <w:r w:rsidRPr="2B250418">
              <w:rPr>
                <w:rFonts w:ascii="Calibri" w:eastAsia="Calibri" w:hAnsi="Calibri" w:cs="Calibri"/>
                <w:color w:val="000000" w:themeColor="text1"/>
              </w:rPr>
              <w:t xml:space="preserve">Hestia </w:t>
            </w:r>
          </w:p>
        </w:tc>
        <w:tc>
          <w:tcPr>
            <w:tcW w:w="2007" w:type="dxa"/>
            <w:tcBorders>
              <w:top w:val="single" w:sz="4" w:space="0" w:color="auto"/>
              <w:left w:val="single" w:sz="4" w:space="0" w:color="auto"/>
              <w:bottom w:val="single" w:sz="4" w:space="0" w:color="auto"/>
              <w:right w:val="single" w:sz="4" w:space="0" w:color="auto"/>
            </w:tcBorders>
          </w:tcPr>
          <w:p w14:paraId="7C8899F2" w14:textId="16324E8D" w:rsidR="2B250418" w:rsidRDefault="2B250418" w:rsidP="2B250418">
            <w:r w:rsidRPr="2B250418">
              <w:rPr>
                <w:rFonts w:ascii="Calibri" w:eastAsia="Calibri" w:hAnsi="Calibri" w:cs="Calibri"/>
                <w:color w:val="000000" w:themeColor="text1"/>
              </w:rPr>
              <w:t>01.01.2017</w:t>
            </w:r>
          </w:p>
        </w:tc>
        <w:tc>
          <w:tcPr>
            <w:tcW w:w="2616" w:type="dxa"/>
            <w:tcBorders>
              <w:top w:val="single" w:sz="4" w:space="0" w:color="auto"/>
              <w:left w:val="single" w:sz="4" w:space="0" w:color="auto"/>
              <w:bottom w:val="single" w:sz="4" w:space="0" w:color="auto"/>
              <w:right w:val="single" w:sz="4" w:space="0" w:color="auto"/>
            </w:tcBorders>
          </w:tcPr>
          <w:p w14:paraId="076DCC13" w14:textId="2B4EC2A9" w:rsidR="2B250418" w:rsidRDefault="2B250418" w:rsidP="2B250418">
            <w:r w:rsidRPr="2B250418">
              <w:rPr>
                <w:rFonts w:ascii="Calibri" w:eastAsia="Calibri" w:hAnsi="Calibri" w:cs="Calibri"/>
                <w:color w:val="000000" w:themeColor="text1"/>
              </w:rPr>
              <w:t>31/03/2021 (Extension until 31.12.2023)</w:t>
            </w:r>
          </w:p>
        </w:tc>
      </w:tr>
      <w:tr w:rsidR="2B250418" w14:paraId="5CC73925" w14:textId="77777777" w:rsidTr="004B00D3">
        <w:trPr>
          <w:trHeight w:val="750"/>
        </w:trPr>
        <w:tc>
          <w:tcPr>
            <w:tcW w:w="2073" w:type="dxa"/>
            <w:tcBorders>
              <w:top w:val="single" w:sz="4" w:space="0" w:color="auto"/>
              <w:left w:val="single" w:sz="4" w:space="0" w:color="auto"/>
              <w:bottom w:val="single" w:sz="4" w:space="0" w:color="auto"/>
              <w:right w:val="single" w:sz="4" w:space="0" w:color="auto"/>
            </w:tcBorders>
          </w:tcPr>
          <w:p w14:paraId="6951E9D8" w14:textId="384C497A" w:rsidR="2B250418" w:rsidRDefault="2B250418" w:rsidP="2B250418">
            <w:r w:rsidRPr="2B250418">
              <w:rPr>
                <w:rFonts w:ascii="Calibri" w:eastAsia="Calibri" w:hAnsi="Calibri" w:cs="Calibri"/>
                <w:color w:val="000000" w:themeColor="text1"/>
              </w:rPr>
              <w:t xml:space="preserve">LIFE carers short breaks </w:t>
            </w:r>
          </w:p>
        </w:tc>
        <w:tc>
          <w:tcPr>
            <w:tcW w:w="2797" w:type="dxa"/>
            <w:tcBorders>
              <w:top w:val="single" w:sz="4" w:space="0" w:color="auto"/>
              <w:left w:val="single" w:sz="4" w:space="0" w:color="auto"/>
              <w:bottom w:val="single" w:sz="4" w:space="0" w:color="auto"/>
              <w:right w:val="single" w:sz="4" w:space="0" w:color="auto"/>
            </w:tcBorders>
          </w:tcPr>
          <w:p w14:paraId="637A67DE" w14:textId="5A388613" w:rsidR="2B250418" w:rsidRDefault="2B250418" w:rsidP="2B250418">
            <w:r w:rsidRPr="2B250418">
              <w:rPr>
                <w:rFonts w:ascii="Calibri" w:eastAsia="Calibri" w:hAnsi="Calibri" w:cs="Calibri"/>
                <w:color w:val="000000" w:themeColor="text1"/>
              </w:rPr>
              <w:t xml:space="preserve">Hestia/Harlington Care </w:t>
            </w:r>
          </w:p>
        </w:tc>
        <w:tc>
          <w:tcPr>
            <w:tcW w:w="2007" w:type="dxa"/>
            <w:tcBorders>
              <w:top w:val="single" w:sz="4" w:space="0" w:color="auto"/>
              <w:left w:val="single" w:sz="4" w:space="0" w:color="auto"/>
              <w:bottom w:val="single" w:sz="4" w:space="0" w:color="auto"/>
              <w:right w:val="single" w:sz="4" w:space="0" w:color="auto"/>
            </w:tcBorders>
          </w:tcPr>
          <w:p w14:paraId="7E262EF6" w14:textId="3E687C44" w:rsidR="2B250418" w:rsidRDefault="2B250418" w:rsidP="2B250418">
            <w:r w:rsidRPr="2B250418">
              <w:rPr>
                <w:rFonts w:ascii="Calibri" w:eastAsia="Calibri" w:hAnsi="Calibri" w:cs="Calibri"/>
                <w:color w:val="000000" w:themeColor="text1"/>
              </w:rPr>
              <w:t>01.01.2017</w:t>
            </w:r>
          </w:p>
        </w:tc>
        <w:tc>
          <w:tcPr>
            <w:tcW w:w="2616" w:type="dxa"/>
            <w:tcBorders>
              <w:top w:val="single" w:sz="4" w:space="0" w:color="auto"/>
              <w:left w:val="single" w:sz="4" w:space="0" w:color="auto"/>
              <w:bottom w:val="single" w:sz="4" w:space="0" w:color="auto"/>
              <w:right w:val="single" w:sz="4" w:space="0" w:color="auto"/>
            </w:tcBorders>
          </w:tcPr>
          <w:p w14:paraId="1800B09F" w14:textId="6FD25DF0" w:rsidR="2B250418" w:rsidRDefault="2B250418" w:rsidP="2B250418">
            <w:r w:rsidRPr="2B250418">
              <w:rPr>
                <w:rFonts w:ascii="Calibri" w:eastAsia="Calibri" w:hAnsi="Calibri" w:cs="Calibri"/>
                <w:color w:val="000000" w:themeColor="text1"/>
              </w:rPr>
              <w:t>31/03/2021 (Extension until 31.12.2023)</w:t>
            </w:r>
          </w:p>
        </w:tc>
      </w:tr>
      <w:tr w:rsidR="2B250418" w14:paraId="2685A16B" w14:textId="77777777" w:rsidTr="004B00D3">
        <w:trPr>
          <w:trHeight w:val="615"/>
        </w:trPr>
        <w:tc>
          <w:tcPr>
            <w:tcW w:w="2073" w:type="dxa"/>
            <w:tcBorders>
              <w:top w:val="single" w:sz="4" w:space="0" w:color="auto"/>
              <w:left w:val="single" w:sz="4" w:space="0" w:color="auto"/>
              <w:bottom w:val="single" w:sz="4" w:space="0" w:color="auto"/>
              <w:right w:val="single" w:sz="4" w:space="0" w:color="auto"/>
            </w:tcBorders>
          </w:tcPr>
          <w:p w14:paraId="32DFBEC4" w14:textId="38525884" w:rsidR="2B250418" w:rsidRDefault="2B250418" w:rsidP="2B250418">
            <w:r w:rsidRPr="2B250418">
              <w:rPr>
                <w:rFonts w:ascii="Calibri" w:eastAsia="Calibri" w:hAnsi="Calibri" w:cs="Calibri"/>
                <w:color w:val="000000" w:themeColor="text1"/>
              </w:rPr>
              <w:t xml:space="preserve">Unregulated Services (70/30 LBH/CCG split) Led by </w:t>
            </w:r>
          </w:p>
        </w:tc>
        <w:tc>
          <w:tcPr>
            <w:tcW w:w="2797" w:type="dxa"/>
            <w:tcBorders>
              <w:top w:val="single" w:sz="4" w:space="0" w:color="auto"/>
              <w:left w:val="single" w:sz="4" w:space="0" w:color="auto"/>
              <w:bottom w:val="single" w:sz="4" w:space="0" w:color="auto"/>
              <w:right w:val="single" w:sz="4" w:space="0" w:color="auto"/>
            </w:tcBorders>
          </w:tcPr>
          <w:p w14:paraId="5051A58F" w14:textId="00C342AB" w:rsidR="2B250418" w:rsidRDefault="2B250418" w:rsidP="2B250418">
            <w:proofErr w:type="spellStart"/>
            <w:r w:rsidRPr="2B250418">
              <w:rPr>
                <w:rFonts w:ascii="Calibri" w:eastAsia="Calibri" w:hAnsi="Calibri" w:cs="Calibri"/>
                <w:color w:val="000000" w:themeColor="text1"/>
              </w:rPr>
              <w:t>Medequip</w:t>
            </w:r>
            <w:proofErr w:type="spellEnd"/>
            <w:r w:rsidRPr="2B250418">
              <w:rPr>
                <w:rFonts w:ascii="Calibri" w:eastAsia="Calibri" w:hAnsi="Calibri" w:cs="Calibri"/>
                <w:color w:val="000000" w:themeColor="text1"/>
              </w:rPr>
              <w:t xml:space="preserve"> – Community Equipment</w:t>
            </w:r>
          </w:p>
        </w:tc>
        <w:tc>
          <w:tcPr>
            <w:tcW w:w="2007" w:type="dxa"/>
            <w:tcBorders>
              <w:top w:val="single" w:sz="4" w:space="0" w:color="auto"/>
              <w:left w:val="single" w:sz="4" w:space="0" w:color="auto"/>
              <w:bottom w:val="single" w:sz="4" w:space="0" w:color="auto"/>
              <w:right w:val="single" w:sz="4" w:space="0" w:color="auto"/>
            </w:tcBorders>
          </w:tcPr>
          <w:p w14:paraId="6295F723" w14:textId="7808FC3C" w:rsidR="2B250418" w:rsidRDefault="2B250418" w:rsidP="2B250418">
            <w:r w:rsidRPr="2B250418">
              <w:rPr>
                <w:rFonts w:ascii="Calibri" w:eastAsia="Calibri" w:hAnsi="Calibri" w:cs="Calibri"/>
                <w:color w:val="000000" w:themeColor="text1"/>
              </w:rPr>
              <w:t>01.04.2017</w:t>
            </w:r>
          </w:p>
        </w:tc>
        <w:tc>
          <w:tcPr>
            <w:tcW w:w="2616" w:type="dxa"/>
            <w:tcBorders>
              <w:top w:val="single" w:sz="4" w:space="0" w:color="auto"/>
              <w:left w:val="single" w:sz="4" w:space="0" w:color="auto"/>
              <w:bottom w:val="single" w:sz="4" w:space="0" w:color="auto"/>
              <w:right w:val="single" w:sz="4" w:space="0" w:color="auto"/>
            </w:tcBorders>
          </w:tcPr>
          <w:p w14:paraId="52276173" w14:textId="1D0A15B8" w:rsidR="2B250418" w:rsidRDefault="2B250418" w:rsidP="2B250418">
            <w:r w:rsidRPr="2B250418">
              <w:rPr>
                <w:rFonts w:ascii="Calibri" w:eastAsia="Calibri" w:hAnsi="Calibri" w:cs="Calibri"/>
                <w:color w:val="000000" w:themeColor="text1"/>
              </w:rPr>
              <w:t xml:space="preserve">31.03.2021(extended to 2023) </w:t>
            </w:r>
          </w:p>
        </w:tc>
      </w:tr>
      <w:tr w:rsidR="2B250418" w14:paraId="6B251B22" w14:textId="77777777" w:rsidTr="004B00D3">
        <w:trPr>
          <w:trHeight w:val="750"/>
        </w:trPr>
        <w:tc>
          <w:tcPr>
            <w:tcW w:w="2073" w:type="dxa"/>
            <w:tcBorders>
              <w:top w:val="single" w:sz="4" w:space="0" w:color="auto"/>
              <w:left w:val="single" w:sz="4" w:space="0" w:color="auto"/>
              <w:bottom w:val="nil"/>
              <w:right w:val="single" w:sz="4" w:space="0" w:color="auto"/>
            </w:tcBorders>
          </w:tcPr>
          <w:p w14:paraId="782C7FCF" w14:textId="5F6C466D" w:rsidR="2B250418" w:rsidRDefault="2B250418" w:rsidP="2B250418">
            <w:r w:rsidRPr="2B250418">
              <w:rPr>
                <w:rFonts w:ascii="Calibri" w:eastAsia="Calibri" w:hAnsi="Calibri" w:cs="Calibri"/>
                <w:color w:val="000000" w:themeColor="text1"/>
              </w:rPr>
              <w:t xml:space="preserve">Unregulated Services </w:t>
            </w:r>
          </w:p>
        </w:tc>
        <w:tc>
          <w:tcPr>
            <w:tcW w:w="2797" w:type="dxa"/>
            <w:tcBorders>
              <w:top w:val="single" w:sz="4" w:space="0" w:color="auto"/>
              <w:left w:val="single" w:sz="4" w:space="0" w:color="auto"/>
              <w:bottom w:val="nil"/>
              <w:right w:val="single" w:sz="4" w:space="0" w:color="auto"/>
            </w:tcBorders>
          </w:tcPr>
          <w:p w14:paraId="4F0625E4" w14:textId="6BA32AD2" w:rsidR="2B250418" w:rsidRDefault="2B250418" w:rsidP="2B250418">
            <w:r w:rsidRPr="2B250418">
              <w:rPr>
                <w:rFonts w:ascii="Calibri" w:eastAsia="Calibri" w:hAnsi="Calibri" w:cs="Calibri"/>
                <w:color w:val="000000" w:themeColor="text1"/>
              </w:rPr>
              <w:t xml:space="preserve">Southside Partnership -Shared Lives LD (regulated by CQC) </w:t>
            </w:r>
          </w:p>
        </w:tc>
        <w:tc>
          <w:tcPr>
            <w:tcW w:w="2007" w:type="dxa"/>
            <w:tcBorders>
              <w:top w:val="single" w:sz="4" w:space="0" w:color="auto"/>
              <w:left w:val="single" w:sz="4" w:space="0" w:color="auto"/>
              <w:bottom w:val="nil"/>
              <w:right w:val="single" w:sz="4" w:space="0" w:color="auto"/>
            </w:tcBorders>
          </w:tcPr>
          <w:p w14:paraId="4F31DA13" w14:textId="09B11178" w:rsidR="2B250418" w:rsidRDefault="2B250418" w:rsidP="2B250418">
            <w:r w:rsidRPr="2B250418">
              <w:rPr>
                <w:rFonts w:ascii="Calibri" w:eastAsia="Calibri" w:hAnsi="Calibri" w:cs="Calibri"/>
                <w:color w:val="000000" w:themeColor="text1"/>
              </w:rPr>
              <w:t>01.07.2019</w:t>
            </w:r>
          </w:p>
        </w:tc>
        <w:tc>
          <w:tcPr>
            <w:tcW w:w="2616" w:type="dxa"/>
            <w:tcBorders>
              <w:top w:val="single" w:sz="4" w:space="0" w:color="auto"/>
              <w:left w:val="single" w:sz="4" w:space="0" w:color="auto"/>
              <w:bottom w:val="nil"/>
              <w:right w:val="single" w:sz="4" w:space="0" w:color="auto"/>
            </w:tcBorders>
          </w:tcPr>
          <w:p w14:paraId="425178BB" w14:textId="3AF5DD16" w:rsidR="2B250418" w:rsidRDefault="2B250418" w:rsidP="2B250418">
            <w:r w:rsidRPr="2B250418">
              <w:rPr>
                <w:rFonts w:ascii="Calibri" w:eastAsia="Calibri" w:hAnsi="Calibri" w:cs="Calibri"/>
                <w:color w:val="000000" w:themeColor="text1"/>
              </w:rPr>
              <w:t xml:space="preserve">30.06.2022, 1 year extension to June 2023 </w:t>
            </w:r>
          </w:p>
        </w:tc>
      </w:tr>
      <w:tr w:rsidR="2B250418" w14:paraId="0884FC8B" w14:textId="77777777" w:rsidTr="004B00D3">
        <w:trPr>
          <w:trHeight w:val="855"/>
        </w:trPr>
        <w:tc>
          <w:tcPr>
            <w:tcW w:w="2073" w:type="dxa"/>
            <w:tcBorders>
              <w:top w:val="single" w:sz="4" w:space="0" w:color="auto"/>
              <w:left w:val="single" w:sz="4" w:space="0" w:color="auto"/>
              <w:bottom w:val="single" w:sz="4" w:space="0" w:color="auto"/>
              <w:right w:val="single" w:sz="4" w:space="0" w:color="auto"/>
            </w:tcBorders>
          </w:tcPr>
          <w:p w14:paraId="62F16F39" w14:textId="3E8C8F9B" w:rsidR="2B250418" w:rsidRDefault="2B250418" w:rsidP="2B250418">
            <w:r w:rsidRPr="2B250418">
              <w:rPr>
                <w:rFonts w:ascii="Calibri" w:eastAsia="Calibri" w:hAnsi="Calibri" w:cs="Calibri"/>
                <w:color w:val="000000" w:themeColor="text1"/>
              </w:rPr>
              <w:t xml:space="preserve">Unregulated Services </w:t>
            </w:r>
          </w:p>
        </w:tc>
        <w:tc>
          <w:tcPr>
            <w:tcW w:w="2797" w:type="dxa"/>
            <w:tcBorders>
              <w:top w:val="single" w:sz="4" w:space="0" w:color="auto"/>
              <w:left w:val="single" w:sz="4" w:space="0" w:color="auto"/>
              <w:bottom w:val="single" w:sz="4" w:space="0" w:color="auto"/>
              <w:right w:val="single" w:sz="4" w:space="0" w:color="auto"/>
            </w:tcBorders>
          </w:tcPr>
          <w:p w14:paraId="3416A653" w14:textId="11234A2A" w:rsidR="2B250418" w:rsidRDefault="2B250418" w:rsidP="2B250418">
            <w:r w:rsidRPr="2B250418">
              <w:rPr>
                <w:rFonts w:ascii="Calibri" w:eastAsia="Calibri" w:hAnsi="Calibri" w:cs="Calibri"/>
                <w:color w:val="000000" w:themeColor="text1"/>
              </w:rPr>
              <w:t>Alzheimer's Society</w:t>
            </w:r>
          </w:p>
        </w:tc>
        <w:tc>
          <w:tcPr>
            <w:tcW w:w="2007" w:type="dxa"/>
            <w:tcBorders>
              <w:top w:val="single" w:sz="4" w:space="0" w:color="auto"/>
              <w:left w:val="single" w:sz="4" w:space="0" w:color="auto"/>
              <w:bottom w:val="single" w:sz="4" w:space="0" w:color="auto"/>
              <w:right w:val="single" w:sz="4" w:space="0" w:color="auto"/>
            </w:tcBorders>
          </w:tcPr>
          <w:p w14:paraId="139CB1E0" w14:textId="651A2677" w:rsidR="2B250418" w:rsidRDefault="2B250418" w:rsidP="2B250418">
            <w:r w:rsidRPr="2B250418">
              <w:rPr>
                <w:rFonts w:ascii="Calibri" w:eastAsia="Calibri" w:hAnsi="Calibri" w:cs="Calibri"/>
                <w:color w:val="000000" w:themeColor="text1"/>
              </w:rPr>
              <w:t>01.04.2018</w:t>
            </w:r>
          </w:p>
        </w:tc>
        <w:tc>
          <w:tcPr>
            <w:tcW w:w="2616" w:type="dxa"/>
            <w:tcBorders>
              <w:top w:val="single" w:sz="4" w:space="0" w:color="auto"/>
              <w:left w:val="single" w:sz="4" w:space="0" w:color="auto"/>
              <w:bottom w:val="single" w:sz="4" w:space="0" w:color="auto"/>
              <w:right w:val="single" w:sz="4" w:space="0" w:color="auto"/>
            </w:tcBorders>
          </w:tcPr>
          <w:p w14:paraId="662A2FB4" w14:textId="71684C57" w:rsidR="2B250418" w:rsidRDefault="2B250418" w:rsidP="2B250418">
            <w:r w:rsidRPr="2B250418">
              <w:rPr>
                <w:rFonts w:ascii="Calibri" w:eastAsia="Calibri" w:hAnsi="Calibri" w:cs="Calibri"/>
                <w:color w:val="000000" w:themeColor="text1"/>
              </w:rPr>
              <w:t>31.03.2023 (with two 12-month extensions possible)</w:t>
            </w:r>
          </w:p>
        </w:tc>
      </w:tr>
      <w:tr w:rsidR="2B250418" w14:paraId="7925A935" w14:textId="77777777" w:rsidTr="004B00D3">
        <w:trPr>
          <w:trHeight w:val="675"/>
        </w:trPr>
        <w:tc>
          <w:tcPr>
            <w:tcW w:w="2073" w:type="dxa"/>
            <w:tcBorders>
              <w:top w:val="single" w:sz="4" w:space="0" w:color="auto"/>
              <w:left w:val="single" w:sz="4" w:space="0" w:color="auto"/>
              <w:bottom w:val="single" w:sz="4" w:space="0" w:color="auto"/>
              <w:right w:val="single" w:sz="4" w:space="0" w:color="auto"/>
            </w:tcBorders>
          </w:tcPr>
          <w:p w14:paraId="780F9F47" w14:textId="78016C1E" w:rsidR="2B250418" w:rsidRDefault="2B250418" w:rsidP="2B250418">
            <w:r w:rsidRPr="2B250418">
              <w:rPr>
                <w:rFonts w:ascii="Calibri" w:eastAsia="Calibri" w:hAnsi="Calibri" w:cs="Calibri"/>
                <w:color w:val="000000" w:themeColor="text1"/>
              </w:rPr>
              <w:t xml:space="preserve">Unregulated Services </w:t>
            </w:r>
          </w:p>
        </w:tc>
        <w:tc>
          <w:tcPr>
            <w:tcW w:w="2797" w:type="dxa"/>
            <w:tcBorders>
              <w:top w:val="single" w:sz="4" w:space="0" w:color="auto"/>
              <w:left w:val="single" w:sz="4" w:space="0" w:color="auto"/>
              <w:bottom w:val="single" w:sz="4" w:space="0" w:color="auto"/>
              <w:right w:val="single" w:sz="4" w:space="0" w:color="auto"/>
            </w:tcBorders>
          </w:tcPr>
          <w:p w14:paraId="2AF7D8DA" w14:textId="59296981" w:rsidR="2B250418" w:rsidRDefault="2B250418" w:rsidP="2B250418">
            <w:r w:rsidRPr="2B250418">
              <w:rPr>
                <w:rFonts w:ascii="Calibri" w:eastAsia="Calibri" w:hAnsi="Calibri" w:cs="Calibri"/>
                <w:color w:val="000000" w:themeColor="text1"/>
              </w:rPr>
              <w:t>‘Your Voice in Health and Social Care’ - Healthwatch Hounslow</w:t>
            </w:r>
          </w:p>
        </w:tc>
        <w:tc>
          <w:tcPr>
            <w:tcW w:w="2007" w:type="dxa"/>
            <w:tcBorders>
              <w:top w:val="single" w:sz="4" w:space="0" w:color="auto"/>
              <w:left w:val="single" w:sz="4" w:space="0" w:color="auto"/>
              <w:bottom w:val="single" w:sz="4" w:space="0" w:color="auto"/>
              <w:right w:val="single" w:sz="4" w:space="0" w:color="auto"/>
            </w:tcBorders>
          </w:tcPr>
          <w:p w14:paraId="5C06043A" w14:textId="56CEC198" w:rsidR="2B250418" w:rsidRDefault="2B250418" w:rsidP="2B250418">
            <w:r w:rsidRPr="2B250418">
              <w:rPr>
                <w:rFonts w:ascii="Calibri" w:eastAsia="Calibri" w:hAnsi="Calibri" w:cs="Calibri"/>
                <w:color w:val="000000" w:themeColor="text1"/>
              </w:rPr>
              <w:t>Apr-17</w:t>
            </w:r>
          </w:p>
        </w:tc>
        <w:tc>
          <w:tcPr>
            <w:tcW w:w="2616" w:type="dxa"/>
            <w:tcBorders>
              <w:top w:val="single" w:sz="4" w:space="0" w:color="auto"/>
              <w:left w:val="single" w:sz="4" w:space="0" w:color="auto"/>
              <w:bottom w:val="single" w:sz="4" w:space="0" w:color="auto"/>
              <w:right w:val="single" w:sz="4" w:space="0" w:color="auto"/>
            </w:tcBorders>
          </w:tcPr>
          <w:p w14:paraId="0DF4047D" w14:textId="049C9B96" w:rsidR="2B250418" w:rsidRDefault="2B250418" w:rsidP="2B250418">
            <w:r w:rsidRPr="2B250418">
              <w:rPr>
                <w:rFonts w:ascii="Calibri" w:eastAsia="Calibri" w:hAnsi="Calibri" w:cs="Calibri"/>
                <w:color w:val="000000" w:themeColor="text1"/>
              </w:rPr>
              <w:t xml:space="preserve">31.03.2020, 3-year contract, + 2 extensions June 22. </w:t>
            </w:r>
          </w:p>
        </w:tc>
      </w:tr>
      <w:tr w:rsidR="2B250418" w14:paraId="4E17BB7F" w14:textId="77777777" w:rsidTr="004B00D3">
        <w:trPr>
          <w:trHeight w:val="585"/>
        </w:trPr>
        <w:tc>
          <w:tcPr>
            <w:tcW w:w="2073" w:type="dxa"/>
            <w:tcBorders>
              <w:top w:val="single" w:sz="4" w:space="0" w:color="auto"/>
              <w:left w:val="nil"/>
              <w:bottom w:val="nil"/>
              <w:right w:val="nil"/>
            </w:tcBorders>
          </w:tcPr>
          <w:p w14:paraId="0B18C02D" w14:textId="13F271F6" w:rsidR="2B250418" w:rsidRDefault="2B250418" w:rsidP="2B250418">
            <w:r w:rsidRPr="2B250418">
              <w:rPr>
                <w:rFonts w:ascii="Calibri" w:eastAsia="Calibri" w:hAnsi="Calibri" w:cs="Calibri"/>
                <w:color w:val="000000" w:themeColor="text1"/>
              </w:rPr>
              <w:t xml:space="preserve">Supported Accommodation </w:t>
            </w:r>
          </w:p>
        </w:tc>
        <w:tc>
          <w:tcPr>
            <w:tcW w:w="2797" w:type="dxa"/>
            <w:tcBorders>
              <w:top w:val="single" w:sz="4" w:space="0" w:color="auto"/>
              <w:left w:val="single" w:sz="4" w:space="0" w:color="auto"/>
              <w:bottom w:val="nil"/>
              <w:right w:val="single" w:sz="4" w:space="0" w:color="auto"/>
            </w:tcBorders>
          </w:tcPr>
          <w:p w14:paraId="17A99937" w14:textId="6190E4AE" w:rsidR="2B250418" w:rsidRDefault="2B250418" w:rsidP="2B250418">
            <w:r w:rsidRPr="2B250418">
              <w:rPr>
                <w:rFonts w:ascii="Calibri" w:eastAsia="Calibri" w:hAnsi="Calibri" w:cs="Calibri"/>
                <w:color w:val="000000" w:themeColor="text1"/>
              </w:rPr>
              <w:t>Two Bridges</w:t>
            </w:r>
          </w:p>
        </w:tc>
        <w:tc>
          <w:tcPr>
            <w:tcW w:w="2007" w:type="dxa"/>
            <w:tcBorders>
              <w:top w:val="single" w:sz="4" w:space="0" w:color="auto"/>
              <w:left w:val="single" w:sz="4" w:space="0" w:color="auto"/>
              <w:bottom w:val="nil"/>
              <w:right w:val="single" w:sz="4" w:space="0" w:color="auto"/>
            </w:tcBorders>
          </w:tcPr>
          <w:p w14:paraId="0A091523" w14:textId="215A49B6" w:rsidR="2B250418" w:rsidRDefault="2B250418" w:rsidP="2B250418">
            <w:r w:rsidRPr="2B250418">
              <w:rPr>
                <w:rFonts w:ascii="Calibri" w:eastAsia="Calibri" w:hAnsi="Calibri" w:cs="Calibri"/>
                <w:color w:val="000000" w:themeColor="text1"/>
              </w:rPr>
              <w:t>30.05.22</w:t>
            </w:r>
          </w:p>
        </w:tc>
        <w:tc>
          <w:tcPr>
            <w:tcW w:w="2616" w:type="dxa"/>
            <w:tcBorders>
              <w:top w:val="single" w:sz="4" w:space="0" w:color="auto"/>
              <w:left w:val="single" w:sz="4" w:space="0" w:color="auto"/>
              <w:bottom w:val="nil"/>
              <w:right w:val="single" w:sz="4" w:space="0" w:color="auto"/>
            </w:tcBorders>
          </w:tcPr>
          <w:p w14:paraId="61C828F2" w14:textId="6552D690" w:rsidR="2B250418" w:rsidRDefault="2B250418" w:rsidP="2B250418">
            <w:r w:rsidRPr="2B250418">
              <w:rPr>
                <w:rFonts w:ascii="Calibri" w:eastAsia="Calibri" w:hAnsi="Calibri" w:cs="Calibri"/>
                <w:color w:val="000000" w:themeColor="text1"/>
              </w:rPr>
              <w:t>1.06.24</w:t>
            </w:r>
          </w:p>
        </w:tc>
      </w:tr>
      <w:tr w:rsidR="2B250418" w14:paraId="5CF6E7D7" w14:textId="77777777" w:rsidTr="004B00D3">
        <w:trPr>
          <w:trHeight w:val="615"/>
        </w:trPr>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B7CF" w14:textId="26985AE1" w:rsidR="2B250418" w:rsidRDefault="2B250418" w:rsidP="2B250418">
            <w:r w:rsidRPr="2B250418">
              <w:rPr>
                <w:rFonts w:ascii="Calibri" w:eastAsia="Calibri" w:hAnsi="Calibri" w:cs="Calibri"/>
                <w:color w:val="000000" w:themeColor="text1"/>
              </w:rPr>
              <w:t>Unregulated Services</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46B2" w14:textId="735683EF" w:rsidR="2B250418" w:rsidRDefault="2B250418" w:rsidP="2B250418">
            <w:r w:rsidRPr="2B250418">
              <w:rPr>
                <w:rFonts w:ascii="Calibri" w:eastAsia="Calibri" w:hAnsi="Calibri" w:cs="Calibri"/>
                <w:color w:val="000000" w:themeColor="text1"/>
              </w:rPr>
              <w:t xml:space="preserve">Healthwatch </w:t>
            </w:r>
          </w:p>
        </w:tc>
        <w:tc>
          <w:tcPr>
            <w:tcW w:w="2007" w:type="dxa"/>
            <w:tcBorders>
              <w:top w:val="single" w:sz="4" w:space="0" w:color="auto"/>
              <w:left w:val="single" w:sz="4" w:space="0" w:color="auto"/>
              <w:bottom w:val="single" w:sz="4" w:space="0" w:color="auto"/>
              <w:right w:val="single" w:sz="4" w:space="0" w:color="auto"/>
            </w:tcBorders>
          </w:tcPr>
          <w:p w14:paraId="5C93C093" w14:textId="019C9EC7" w:rsidR="2B250418" w:rsidRDefault="2B250418" w:rsidP="2B250418">
            <w:r w:rsidRPr="2B250418">
              <w:rPr>
                <w:rFonts w:ascii="Calibri" w:eastAsia="Calibri" w:hAnsi="Calibri" w:cs="Calibri"/>
                <w:color w:val="000000" w:themeColor="text1"/>
              </w:rPr>
              <w:t xml:space="preserve">1.07.17 </w:t>
            </w:r>
          </w:p>
        </w:tc>
        <w:tc>
          <w:tcPr>
            <w:tcW w:w="2616" w:type="dxa"/>
            <w:tcBorders>
              <w:top w:val="single" w:sz="4" w:space="0" w:color="auto"/>
              <w:left w:val="single" w:sz="4" w:space="0" w:color="auto"/>
              <w:bottom w:val="single" w:sz="4" w:space="0" w:color="auto"/>
              <w:right w:val="single" w:sz="4" w:space="0" w:color="auto"/>
            </w:tcBorders>
          </w:tcPr>
          <w:p w14:paraId="04643D2E" w14:textId="5467505F" w:rsidR="2B250418" w:rsidRDefault="2B250418" w:rsidP="2B250418">
            <w:r w:rsidRPr="2B250418">
              <w:rPr>
                <w:rFonts w:ascii="Calibri" w:eastAsia="Calibri" w:hAnsi="Calibri" w:cs="Calibri"/>
                <w:color w:val="000000" w:themeColor="text1"/>
              </w:rPr>
              <w:t>31.06.2020, extension until 31.06.23</w:t>
            </w:r>
          </w:p>
        </w:tc>
      </w:tr>
    </w:tbl>
    <w:p w14:paraId="217B5EDB" w14:textId="68C8798A" w:rsidR="005F2655" w:rsidRPr="00F4586F" w:rsidRDefault="005F2655" w:rsidP="2B250418">
      <w:pPr>
        <w:rPr>
          <w:b/>
          <w:bCs/>
        </w:rPr>
      </w:pPr>
    </w:p>
    <w:p w14:paraId="4CE4B57B" w14:textId="34D61E59" w:rsidR="005F2655" w:rsidRPr="00F4586F" w:rsidRDefault="005F2655" w:rsidP="2B250418">
      <w:pPr>
        <w:rPr>
          <w:b/>
          <w:bCs/>
        </w:rPr>
      </w:pPr>
    </w:p>
    <w:p w14:paraId="1A92081B" w14:textId="3FEE89F7" w:rsidR="00514070" w:rsidRDefault="00514070">
      <w:pPr>
        <w:rPr>
          <w:b/>
          <w:bCs/>
        </w:rPr>
      </w:pPr>
      <w:r>
        <w:rPr>
          <w:b/>
          <w:bCs/>
        </w:rPr>
        <w:br w:type="page"/>
      </w:r>
    </w:p>
    <w:p w14:paraId="003902E0" w14:textId="73B66BE2" w:rsidR="005F2655" w:rsidRPr="00F4586F" w:rsidRDefault="6EA28765" w:rsidP="2B250418">
      <w:pPr>
        <w:rPr>
          <w:b/>
          <w:bCs/>
        </w:rPr>
      </w:pPr>
      <w:r w:rsidRPr="2B250418">
        <w:rPr>
          <w:b/>
          <w:bCs/>
        </w:rPr>
        <w:lastRenderedPageBreak/>
        <w:t xml:space="preserve">Information and </w:t>
      </w:r>
      <w:r w:rsidR="66258164" w:rsidRPr="2B250418">
        <w:rPr>
          <w:b/>
          <w:bCs/>
        </w:rPr>
        <w:t>A</w:t>
      </w:r>
      <w:r w:rsidRPr="2B250418">
        <w:rPr>
          <w:b/>
          <w:bCs/>
        </w:rPr>
        <w:t>dvice</w:t>
      </w:r>
      <w:r w:rsidR="37ED9512" w:rsidRPr="2B250418">
        <w:rPr>
          <w:b/>
          <w:bCs/>
        </w:rPr>
        <w:t xml:space="preserve"> </w:t>
      </w:r>
    </w:p>
    <w:p w14:paraId="262FEF58" w14:textId="632C4810" w:rsidR="005F2655" w:rsidRDefault="00F4586F" w:rsidP="005F2655">
      <w:pPr>
        <w:rPr>
          <w:rFonts w:cstheme="minorHAnsi"/>
        </w:rPr>
      </w:pPr>
      <w:r>
        <w:rPr>
          <w:rFonts w:cstheme="minorHAnsi"/>
        </w:rPr>
        <w:t xml:space="preserve">__________________________________________________________________________________ </w:t>
      </w:r>
    </w:p>
    <w:p w14:paraId="34D5845A" w14:textId="7E4331CE" w:rsidR="00F4586F" w:rsidRPr="00DC4BDA" w:rsidRDefault="00F4586F" w:rsidP="005F2655">
      <w:pPr>
        <w:rPr>
          <w:rFonts w:ascii="Calibri" w:hAnsi="Calibri" w:cs="Calibri"/>
          <w:sz w:val="24"/>
          <w:szCs w:val="24"/>
        </w:rPr>
      </w:pPr>
    </w:p>
    <w:p w14:paraId="34A8C548" w14:textId="6D389DB6" w:rsidR="00FA0A97" w:rsidRPr="00DC4BDA" w:rsidRDefault="00FA0A97" w:rsidP="00FA0A97">
      <w:pPr>
        <w:rPr>
          <w:rFonts w:ascii="Calibri" w:hAnsi="Calibri" w:cs="Calibri"/>
          <w:b/>
          <w:bCs/>
          <w:sz w:val="24"/>
          <w:szCs w:val="24"/>
        </w:rPr>
      </w:pPr>
      <w:r w:rsidRPr="00DC4BDA">
        <w:rPr>
          <w:rFonts w:ascii="Calibri" w:hAnsi="Calibri" w:cs="Calibri"/>
          <w:b/>
          <w:bCs/>
          <w:sz w:val="24"/>
          <w:szCs w:val="24"/>
        </w:rPr>
        <w:t>Care</w:t>
      </w:r>
      <w:r w:rsidR="00DC4BDA">
        <w:rPr>
          <w:rFonts w:ascii="Calibri" w:hAnsi="Calibri" w:cs="Calibri"/>
          <w:b/>
          <w:bCs/>
          <w:sz w:val="24"/>
          <w:szCs w:val="24"/>
        </w:rPr>
        <w:t xml:space="preserve"> </w:t>
      </w:r>
      <w:r w:rsidRPr="00DC4BDA">
        <w:rPr>
          <w:rFonts w:ascii="Calibri" w:hAnsi="Calibri" w:cs="Calibri"/>
          <w:b/>
          <w:bCs/>
          <w:sz w:val="24"/>
          <w:szCs w:val="24"/>
        </w:rPr>
        <w:t xml:space="preserve">Place Online Adult Social Care Directory    </w:t>
      </w:r>
    </w:p>
    <w:p w14:paraId="5BDFBC46" w14:textId="79A3BE28" w:rsidR="00FA0A97" w:rsidRPr="00DC4BDA" w:rsidRDefault="00FA0A97" w:rsidP="00FA0A97">
      <w:pPr>
        <w:rPr>
          <w:rFonts w:ascii="Calibri" w:hAnsi="Calibri" w:cs="Calibri"/>
          <w:b/>
          <w:bCs/>
          <w:sz w:val="24"/>
          <w:szCs w:val="24"/>
        </w:rPr>
      </w:pPr>
    </w:p>
    <w:p w14:paraId="19C310BA" w14:textId="22FF3406" w:rsidR="00FA0A97" w:rsidRPr="00DC4BDA" w:rsidRDefault="00FA0A97" w:rsidP="00FA0A97">
      <w:pPr>
        <w:rPr>
          <w:rFonts w:ascii="Calibri" w:hAnsi="Calibri" w:cs="Calibri"/>
          <w:sz w:val="24"/>
          <w:szCs w:val="24"/>
        </w:rPr>
      </w:pPr>
      <w:r w:rsidRPr="00DC4BDA">
        <w:rPr>
          <w:rFonts w:ascii="Calibri" w:hAnsi="Calibri" w:cs="Calibri"/>
          <w:sz w:val="24"/>
          <w:szCs w:val="24"/>
        </w:rPr>
        <w:t>Information on care available in Hounslow can be accessed by the public and by professionals through Care</w:t>
      </w:r>
      <w:r w:rsidR="00DC4BDA">
        <w:rPr>
          <w:rFonts w:ascii="Calibri" w:hAnsi="Calibri" w:cs="Calibri"/>
          <w:sz w:val="24"/>
          <w:szCs w:val="24"/>
        </w:rPr>
        <w:t xml:space="preserve"> </w:t>
      </w:r>
      <w:r w:rsidRPr="00DC4BDA">
        <w:rPr>
          <w:rFonts w:ascii="Calibri" w:hAnsi="Calibri" w:cs="Calibri"/>
          <w:sz w:val="24"/>
          <w:szCs w:val="24"/>
        </w:rPr>
        <w:t xml:space="preserve">Place. </w:t>
      </w:r>
    </w:p>
    <w:p w14:paraId="2ABB1EDD" w14:textId="77777777" w:rsidR="00FA0A97" w:rsidRPr="00DC4BDA" w:rsidRDefault="00FA0A97" w:rsidP="00FA0A97">
      <w:pPr>
        <w:rPr>
          <w:rFonts w:ascii="Calibri" w:hAnsi="Calibri" w:cs="Calibri"/>
          <w:b/>
          <w:bCs/>
          <w:sz w:val="24"/>
          <w:szCs w:val="24"/>
        </w:rPr>
      </w:pPr>
    </w:p>
    <w:p w14:paraId="49A52A6E" w14:textId="77777777" w:rsidR="00FA0A97" w:rsidRPr="00DC4BDA" w:rsidRDefault="00A00EAA" w:rsidP="00FA0A97">
      <w:pPr>
        <w:rPr>
          <w:rFonts w:ascii="Calibri" w:hAnsi="Calibri" w:cs="Calibri"/>
          <w:b/>
          <w:bCs/>
          <w:sz w:val="24"/>
          <w:szCs w:val="24"/>
        </w:rPr>
      </w:pPr>
      <w:hyperlink r:id="rId14" w:history="1">
        <w:r w:rsidR="00FA0A97" w:rsidRPr="00DC4BDA">
          <w:rPr>
            <w:rStyle w:val="Hyperlink"/>
            <w:rFonts w:ascii="Calibri" w:hAnsi="Calibri" w:cs="Calibri"/>
            <w:sz w:val="24"/>
            <w:szCs w:val="24"/>
          </w:rPr>
          <w:t xml:space="preserve">Direct link to Hounslow section of </w:t>
        </w:r>
        <w:proofErr w:type="spellStart"/>
        <w:r w:rsidR="00FA0A97" w:rsidRPr="00DC4BDA">
          <w:rPr>
            <w:rStyle w:val="Hyperlink"/>
            <w:rFonts w:ascii="Calibri" w:hAnsi="Calibri" w:cs="Calibri"/>
            <w:sz w:val="24"/>
            <w:szCs w:val="24"/>
          </w:rPr>
          <w:t>CarePlace</w:t>
        </w:r>
        <w:proofErr w:type="spellEnd"/>
      </w:hyperlink>
    </w:p>
    <w:p w14:paraId="7EA77796" w14:textId="77777777" w:rsidR="00FA0A97" w:rsidRPr="00DC4BDA" w:rsidRDefault="00FA0A97" w:rsidP="00FA0A97">
      <w:pPr>
        <w:rPr>
          <w:rFonts w:ascii="Calibri" w:hAnsi="Calibri" w:cs="Calibri"/>
          <w:sz w:val="24"/>
          <w:szCs w:val="24"/>
        </w:rPr>
      </w:pPr>
    </w:p>
    <w:p w14:paraId="60599E8B" w14:textId="6E2442F4" w:rsidR="00FA0A97" w:rsidRPr="00DC4BDA" w:rsidRDefault="00FA0A97" w:rsidP="00FA0A97">
      <w:pPr>
        <w:rPr>
          <w:rFonts w:ascii="Calibri" w:hAnsi="Calibri" w:cs="Calibri"/>
          <w:sz w:val="24"/>
          <w:szCs w:val="24"/>
        </w:rPr>
      </w:pPr>
      <w:r w:rsidRPr="00DC4BDA">
        <w:rPr>
          <w:rFonts w:ascii="Calibri" w:hAnsi="Calibri" w:cs="Calibri"/>
          <w:sz w:val="24"/>
          <w:szCs w:val="24"/>
        </w:rPr>
        <w:t>Commissioned and managed by the West London Alliance, Care</w:t>
      </w:r>
      <w:r w:rsidR="00DC4BDA">
        <w:rPr>
          <w:rFonts w:ascii="Calibri" w:hAnsi="Calibri" w:cs="Calibri"/>
          <w:sz w:val="24"/>
          <w:szCs w:val="24"/>
        </w:rPr>
        <w:t xml:space="preserve"> </w:t>
      </w:r>
      <w:r w:rsidRPr="00DC4BDA">
        <w:rPr>
          <w:rFonts w:ascii="Calibri" w:hAnsi="Calibri" w:cs="Calibri"/>
          <w:sz w:val="24"/>
          <w:szCs w:val="24"/>
        </w:rPr>
        <w:t xml:space="preserve">Place is an online directory covering care and support options, housing, money, education and training, leisure, health and wellbeing, carer support and safeguarding. It is a partnership of six London boroughs (Hounslow, Richmond, Wandsworth, Ealing, </w:t>
      </w:r>
      <w:r w:rsidR="00B30C3C" w:rsidRPr="00DC4BDA">
        <w:rPr>
          <w:rFonts w:ascii="Calibri" w:hAnsi="Calibri" w:cs="Calibri"/>
          <w:sz w:val="24"/>
          <w:szCs w:val="24"/>
        </w:rPr>
        <w:t>Harrow,</w:t>
      </w:r>
      <w:r w:rsidRPr="00DC4BDA">
        <w:rPr>
          <w:rFonts w:ascii="Calibri" w:hAnsi="Calibri" w:cs="Calibri"/>
          <w:sz w:val="24"/>
          <w:szCs w:val="24"/>
        </w:rPr>
        <w:t xml:space="preserve"> and Brent)</w:t>
      </w:r>
      <w:r w:rsidR="00C2227C" w:rsidRPr="00DC4BDA">
        <w:rPr>
          <w:rFonts w:ascii="Calibri" w:hAnsi="Calibri" w:cs="Calibri"/>
          <w:sz w:val="24"/>
          <w:szCs w:val="24"/>
        </w:rPr>
        <w:t xml:space="preserve">. </w:t>
      </w:r>
      <w:r w:rsidRPr="00DC4BDA">
        <w:rPr>
          <w:rFonts w:ascii="Calibri" w:hAnsi="Calibri" w:cs="Calibri"/>
          <w:sz w:val="24"/>
          <w:szCs w:val="24"/>
        </w:rPr>
        <w:t xml:space="preserve"> </w:t>
      </w:r>
    </w:p>
    <w:p w14:paraId="69241981" w14:textId="32E2A4B4" w:rsidR="00FA0A97" w:rsidRPr="00DC4BDA" w:rsidRDefault="00FA0A97" w:rsidP="00FA0A97">
      <w:pPr>
        <w:rPr>
          <w:rFonts w:ascii="Calibri" w:hAnsi="Calibri" w:cs="Calibri"/>
          <w:sz w:val="24"/>
          <w:szCs w:val="24"/>
        </w:rPr>
      </w:pPr>
      <w:r w:rsidRPr="00DC4BDA">
        <w:rPr>
          <w:rFonts w:ascii="Calibri" w:hAnsi="Calibri" w:cs="Calibri"/>
          <w:sz w:val="24"/>
          <w:szCs w:val="24"/>
        </w:rPr>
        <w:t xml:space="preserve">Content covers council services, health services, local voluntary organisations, charities, and private providers. Organisations can manage their own pages via a content management system (CMS) but in most cases, information is compiled, checked, and uploaded by </w:t>
      </w:r>
      <w:r w:rsidR="00283E88">
        <w:rPr>
          <w:rFonts w:ascii="Calibri" w:hAnsi="Calibri" w:cs="Calibri"/>
          <w:sz w:val="24"/>
          <w:szCs w:val="24"/>
        </w:rPr>
        <w:t xml:space="preserve">adult social care </w:t>
      </w:r>
      <w:r w:rsidRPr="00DC4BDA">
        <w:rPr>
          <w:rFonts w:ascii="Calibri" w:hAnsi="Calibri" w:cs="Calibri"/>
          <w:sz w:val="24"/>
          <w:szCs w:val="24"/>
        </w:rPr>
        <w:t xml:space="preserve">Community Information staff. In Hounslow, pages are set to become ‘hidden’ if not reviewed for either six or twelve months to help ensure content is </w:t>
      </w:r>
      <w:r w:rsidR="00B30C3C" w:rsidRPr="00DC4BDA">
        <w:rPr>
          <w:rFonts w:ascii="Calibri" w:hAnsi="Calibri" w:cs="Calibri"/>
          <w:sz w:val="24"/>
          <w:szCs w:val="24"/>
        </w:rPr>
        <w:t>up to date</w:t>
      </w:r>
      <w:r w:rsidRPr="00DC4BDA">
        <w:rPr>
          <w:rFonts w:ascii="Calibri" w:hAnsi="Calibri" w:cs="Calibri"/>
          <w:sz w:val="24"/>
          <w:szCs w:val="24"/>
        </w:rPr>
        <w:t xml:space="preserve">. </w:t>
      </w:r>
    </w:p>
    <w:p w14:paraId="28F34FFE" w14:textId="109E2A0D" w:rsidR="00FA0A97" w:rsidRPr="00DC4BDA" w:rsidRDefault="00FA0A97" w:rsidP="00FA0A97">
      <w:pPr>
        <w:rPr>
          <w:rFonts w:ascii="Calibri" w:hAnsi="Calibri" w:cs="Calibri"/>
          <w:sz w:val="24"/>
          <w:szCs w:val="24"/>
        </w:rPr>
      </w:pPr>
      <w:r w:rsidRPr="00DC4BDA">
        <w:rPr>
          <w:rFonts w:ascii="Calibri" w:hAnsi="Calibri" w:cs="Calibri"/>
          <w:sz w:val="24"/>
          <w:szCs w:val="24"/>
        </w:rPr>
        <w:t>Care</w:t>
      </w:r>
      <w:r w:rsidR="00A64555">
        <w:rPr>
          <w:rFonts w:ascii="Calibri" w:hAnsi="Calibri" w:cs="Calibri"/>
          <w:sz w:val="24"/>
          <w:szCs w:val="24"/>
        </w:rPr>
        <w:t xml:space="preserve"> </w:t>
      </w:r>
      <w:r w:rsidRPr="00DC4BDA">
        <w:rPr>
          <w:rFonts w:ascii="Calibri" w:hAnsi="Calibri" w:cs="Calibri"/>
          <w:sz w:val="24"/>
          <w:szCs w:val="24"/>
        </w:rPr>
        <w:t xml:space="preserve">Place is a free channel for providers to promote their services. If organisations do not have the resources to create and upload their own information, LBH Adult Social Care will do it for them. </w:t>
      </w:r>
    </w:p>
    <w:p w14:paraId="2EB5E9DC" w14:textId="749AE9C0" w:rsidR="00E75EC6" w:rsidRPr="00DC4BDA" w:rsidRDefault="00E75EC6" w:rsidP="00FA0A97">
      <w:pPr>
        <w:rPr>
          <w:rFonts w:ascii="Calibri" w:hAnsi="Calibri" w:cs="Calibri"/>
          <w:sz w:val="24"/>
          <w:szCs w:val="24"/>
        </w:rPr>
      </w:pPr>
    </w:p>
    <w:p w14:paraId="3A539AD8" w14:textId="4E6F5477" w:rsidR="00E75EC6" w:rsidRPr="00DC4BDA" w:rsidRDefault="00E75EC6" w:rsidP="00FA0A97">
      <w:pPr>
        <w:rPr>
          <w:rFonts w:ascii="Calibri" w:hAnsi="Calibri" w:cs="Calibri"/>
          <w:color w:val="FF0000"/>
          <w:sz w:val="24"/>
          <w:szCs w:val="24"/>
        </w:rPr>
      </w:pPr>
      <w:r w:rsidRPr="00DC4BDA">
        <w:rPr>
          <w:rFonts w:ascii="Calibri" w:hAnsi="Calibri" w:cs="Calibri"/>
          <w:sz w:val="24"/>
          <w:szCs w:val="24"/>
        </w:rPr>
        <w:t xml:space="preserve">During 2022, Hounslow Council has been contacting providers to </w:t>
      </w:r>
      <w:r w:rsidR="00C72FC3" w:rsidRPr="00DC4BDA">
        <w:rPr>
          <w:rFonts w:ascii="Calibri" w:hAnsi="Calibri" w:cs="Calibri"/>
          <w:sz w:val="24"/>
          <w:szCs w:val="24"/>
        </w:rPr>
        <w:t>refresh</w:t>
      </w:r>
      <w:r w:rsidRPr="00DC4BDA">
        <w:rPr>
          <w:rFonts w:ascii="Calibri" w:hAnsi="Calibri" w:cs="Calibri"/>
          <w:sz w:val="24"/>
          <w:szCs w:val="24"/>
        </w:rPr>
        <w:t xml:space="preserve"> the content on Care</w:t>
      </w:r>
      <w:r w:rsidR="00A64555">
        <w:rPr>
          <w:rFonts w:ascii="Calibri" w:hAnsi="Calibri" w:cs="Calibri"/>
          <w:sz w:val="24"/>
          <w:szCs w:val="24"/>
        </w:rPr>
        <w:t xml:space="preserve"> </w:t>
      </w:r>
      <w:r w:rsidRPr="00DC4BDA">
        <w:rPr>
          <w:rFonts w:ascii="Calibri" w:hAnsi="Calibri" w:cs="Calibri"/>
          <w:sz w:val="24"/>
          <w:szCs w:val="24"/>
        </w:rPr>
        <w:t>Place. If you would like to discuss this, please contact us</w:t>
      </w:r>
      <w:r w:rsidR="0085361B">
        <w:rPr>
          <w:rFonts w:ascii="Calibri" w:hAnsi="Calibri" w:cs="Calibri"/>
          <w:sz w:val="24"/>
          <w:szCs w:val="24"/>
        </w:rPr>
        <w:t xml:space="preserve">. </w:t>
      </w:r>
    </w:p>
    <w:p w14:paraId="18F2E569" w14:textId="77777777" w:rsidR="00E75EC6" w:rsidRPr="00DC4BDA" w:rsidRDefault="00E75EC6" w:rsidP="00FA0A97">
      <w:pPr>
        <w:rPr>
          <w:rFonts w:ascii="Calibri" w:hAnsi="Calibri" w:cs="Calibri"/>
        </w:rPr>
      </w:pPr>
    </w:p>
    <w:p w14:paraId="19508CDB" w14:textId="77777777" w:rsidR="00FA0A97" w:rsidRPr="00DC4BDA" w:rsidRDefault="00FA0A97" w:rsidP="00FA0A97">
      <w:pPr>
        <w:rPr>
          <w:rFonts w:ascii="Calibri" w:hAnsi="Calibri" w:cs="Calibri"/>
        </w:rPr>
      </w:pPr>
      <w:r w:rsidRPr="00DC4BDA">
        <w:rPr>
          <w:rFonts w:ascii="Calibri" w:hAnsi="Calibri" w:cs="Calibri"/>
        </w:rPr>
        <w:t>Where appropriate, pages also feature a provider’s Care Quality Commission rating and link directly to their CQC report allowing residents to make informed decisions on care options.</w:t>
      </w:r>
    </w:p>
    <w:p w14:paraId="42386F45" w14:textId="458903B0" w:rsidR="00FA0A97" w:rsidRPr="00DC4BDA" w:rsidRDefault="00FA0A97" w:rsidP="00FA0A97">
      <w:pPr>
        <w:rPr>
          <w:rFonts w:ascii="Calibri" w:hAnsi="Calibri" w:cs="Calibri"/>
        </w:rPr>
      </w:pPr>
      <w:r w:rsidRPr="00DC4BDA">
        <w:rPr>
          <w:rFonts w:ascii="Calibri" w:hAnsi="Calibri" w:cs="Calibri"/>
        </w:rPr>
        <w:t>The Care</w:t>
      </w:r>
      <w:r w:rsidR="00A64555">
        <w:rPr>
          <w:rFonts w:ascii="Calibri" w:hAnsi="Calibri" w:cs="Calibri"/>
        </w:rPr>
        <w:t xml:space="preserve"> </w:t>
      </w:r>
      <w:r w:rsidRPr="00DC4BDA">
        <w:rPr>
          <w:rFonts w:ascii="Calibri" w:hAnsi="Calibri" w:cs="Calibri"/>
        </w:rPr>
        <w:t>Place homepage features a news section and a rotating graphic banner which features third party events, campaigns, activities, and services as well as the Council’s own</w:t>
      </w:r>
      <w:r w:rsidR="00A83886" w:rsidRPr="00DC4BDA">
        <w:rPr>
          <w:rFonts w:ascii="Calibri" w:hAnsi="Calibri" w:cs="Calibri"/>
        </w:rPr>
        <w:t xml:space="preserve"> adult social care information updates.</w:t>
      </w:r>
      <w:r w:rsidRPr="00DC4BDA">
        <w:rPr>
          <w:rFonts w:ascii="Calibri" w:hAnsi="Calibri" w:cs="Calibri"/>
        </w:rPr>
        <w:t xml:space="preserve"> </w:t>
      </w:r>
    </w:p>
    <w:p w14:paraId="0A1DE5E6" w14:textId="7FF3BC55" w:rsidR="00FA0A97" w:rsidRDefault="00FA0A97" w:rsidP="00FA0A97">
      <w:pPr>
        <w:rPr>
          <w:rFonts w:ascii="Calibri" w:hAnsi="Calibri" w:cs="Calibri"/>
        </w:rPr>
      </w:pPr>
    </w:p>
    <w:p w14:paraId="448D0D47" w14:textId="62C1B457" w:rsidR="00B30C3C" w:rsidRDefault="00B30C3C" w:rsidP="00FA0A97">
      <w:pPr>
        <w:rPr>
          <w:rFonts w:ascii="Calibri" w:hAnsi="Calibri" w:cs="Calibri"/>
        </w:rPr>
      </w:pPr>
    </w:p>
    <w:p w14:paraId="3C305B9A" w14:textId="77777777" w:rsidR="00B30C3C" w:rsidRPr="00DC4BDA" w:rsidRDefault="00B30C3C" w:rsidP="00FA0A97">
      <w:pPr>
        <w:rPr>
          <w:rFonts w:ascii="Calibri" w:hAnsi="Calibri" w:cs="Calibri"/>
        </w:rPr>
      </w:pPr>
    </w:p>
    <w:p w14:paraId="363E74EC" w14:textId="15184B18" w:rsidR="00BA67EA" w:rsidRPr="00DC4BDA" w:rsidRDefault="00BA67EA" w:rsidP="00FA0A97">
      <w:pPr>
        <w:rPr>
          <w:rFonts w:ascii="Calibri" w:hAnsi="Calibri" w:cs="Calibri"/>
        </w:rPr>
      </w:pPr>
    </w:p>
    <w:p w14:paraId="0A118F60" w14:textId="77777777" w:rsidR="00FA0A97" w:rsidRPr="00DC4BDA" w:rsidRDefault="00FA0A97" w:rsidP="00FA0A97">
      <w:pPr>
        <w:rPr>
          <w:rFonts w:ascii="Calibri" w:hAnsi="Calibri" w:cs="Calibri"/>
          <w:b/>
          <w:bCs/>
          <w:sz w:val="24"/>
          <w:szCs w:val="24"/>
        </w:rPr>
      </w:pPr>
      <w:r w:rsidRPr="00DC4BDA">
        <w:rPr>
          <w:rFonts w:ascii="Calibri" w:hAnsi="Calibri" w:cs="Calibri"/>
          <w:b/>
          <w:bCs/>
          <w:sz w:val="24"/>
          <w:szCs w:val="24"/>
        </w:rPr>
        <w:lastRenderedPageBreak/>
        <w:t>Offline channels</w:t>
      </w:r>
    </w:p>
    <w:p w14:paraId="68AD830D" w14:textId="77777777" w:rsidR="00E75EC6" w:rsidRPr="00DC4BDA" w:rsidRDefault="00E75EC6" w:rsidP="00FA0A97">
      <w:pPr>
        <w:rPr>
          <w:rFonts w:ascii="Calibri" w:hAnsi="Calibri" w:cs="Calibri"/>
        </w:rPr>
      </w:pPr>
    </w:p>
    <w:p w14:paraId="5EB5F92A" w14:textId="43B983FD" w:rsidR="00FA0A97" w:rsidRDefault="00FA0A97" w:rsidP="00FA0A97">
      <w:pPr>
        <w:rPr>
          <w:rFonts w:ascii="Calibri" w:hAnsi="Calibri" w:cs="Calibri"/>
        </w:rPr>
      </w:pPr>
      <w:r w:rsidRPr="00DC4BDA">
        <w:rPr>
          <w:rFonts w:ascii="Calibri" w:hAnsi="Calibri" w:cs="Calibri"/>
        </w:rPr>
        <w:t xml:space="preserve">Other </w:t>
      </w:r>
      <w:r w:rsidR="00063390" w:rsidRPr="00DC4BDA">
        <w:rPr>
          <w:rFonts w:ascii="Calibri" w:hAnsi="Calibri" w:cs="Calibri"/>
        </w:rPr>
        <w:t xml:space="preserve">communications </w:t>
      </w:r>
      <w:r w:rsidRPr="00DC4BDA">
        <w:rPr>
          <w:rFonts w:ascii="Calibri" w:hAnsi="Calibri" w:cs="Calibri"/>
        </w:rPr>
        <w:t xml:space="preserve">channels </w:t>
      </w:r>
      <w:r w:rsidR="00063390" w:rsidRPr="00DC4BDA">
        <w:rPr>
          <w:rFonts w:ascii="Calibri" w:hAnsi="Calibri" w:cs="Calibri"/>
        </w:rPr>
        <w:t xml:space="preserve">used by adult social care in Hounslow </w:t>
      </w:r>
      <w:r w:rsidRPr="00DC4BDA">
        <w:rPr>
          <w:rFonts w:ascii="Calibri" w:hAnsi="Calibri" w:cs="Calibri"/>
        </w:rPr>
        <w:t xml:space="preserve">that help to promote care providers, services and voluntary sector organisations includes the </w:t>
      </w:r>
      <w:hyperlink r:id="rId15" w:history="1">
        <w:r w:rsidRPr="00DC4BDA">
          <w:rPr>
            <w:rStyle w:val="Hyperlink"/>
            <w:rFonts w:ascii="Calibri" w:hAnsi="Calibri" w:cs="Calibri"/>
          </w:rPr>
          <w:t>Gazebo Pop-up Information Shop</w:t>
        </w:r>
      </w:hyperlink>
      <w:r w:rsidRPr="00DC4BDA">
        <w:rPr>
          <w:rFonts w:ascii="Calibri" w:hAnsi="Calibri" w:cs="Calibri"/>
        </w:rPr>
        <w:t xml:space="preserve"> and the </w:t>
      </w:r>
      <w:hyperlink r:id="rId16" w:history="1">
        <w:r w:rsidRPr="00DC4BDA">
          <w:rPr>
            <w:rStyle w:val="Hyperlink"/>
            <w:rFonts w:ascii="Calibri" w:hAnsi="Calibri" w:cs="Calibri"/>
          </w:rPr>
          <w:t>Carers Information Sheet</w:t>
        </w:r>
      </w:hyperlink>
      <w:r w:rsidRPr="00DC4BDA">
        <w:rPr>
          <w:rFonts w:ascii="Calibri" w:hAnsi="Calibri" w:cs="Calibri"/>
        </w:rPr>
        <w:t>. The Gazebo attends public venues and community events across the borough twice a month staffed by Social Workers, Community Information staff and other specialist staff as appropriate. It is well supplied with printed leaflets and has proved a good channel for reaching residents who do not use the internet. The Carers Information Sheet is a printed list of services of interest to carers that is updated every three months and is specifically for the digitally excluded.</w:t>
      </w:r>
    </w:p>
    <w:p w14:paraId="3F0953C8" w14:textId="6A9CA8B7" w:rsidR="004B00D3" w:rsidRDefault="004B00D3">
      <w:pPr>
        <w:rPr>
          <w:rFonts w:ascii="Calibri" w:hAnsi="Calibri" w:cs="Calibri"/>
        </w:rPr>
      </w:pPr>
      <w:r>
        <w:rPr>
          <w:rFonts w:ascii="Calibri" w:hAnsi="Calibri" w:cs="Calibri"/>
        </w:rPr>
        <w:br w:type="page"/>
      </w:r>
    </w:p>
    <w:p w14:paraId="17FDBDA4" w14:textId="55CCB195" w:rsidR="005F2655" w:rsidRPr="008E63C2" w:rsidRDefault="005F2655" w:rsidP="005F2655">
      <w:pPr>
        <w:rPr>
          <w:rFonts w:cstheme="minorHAnsi"/>
          <w:b/>
          <w:bCs/>
        </w:rPr>
      </w:pPr>
      <w:r w:rsidRPr="008E63C2">
        <w:rPr>
          <w:rFonts w:cstheme="minorHAnsi"/>
          <w:b/>
          <w:bCs/>
        </w:rPr>
        <w:lastRenderedPageBreak/>
        <w:t xml:space="preserve">Market </w:t>
      </w:r>
      <w:r w:rsidR="003A7368" w:rsidRPr="008E63C2">
        <w:rPr>
          <w:rFonts w:cstheme="minorHAnsi"/>
          <w:b/>
          <w:bCs/>
        </w:rPr>
        <w:t xml:space="preserve">Oversight and Market </w:t>
      </w:r>
      <w:r w:rsidRPr="008E63C2">
        <w:rPr>
          <w:rFonts w:cstheme="minorHAnsi"/>
          <w:b/>
          <w:bCs/>
        </w:rPr>
        <w:t xml:space="preserve">Sustainability </w:t>
      </w:r>
    </w:p>
    <w:p w14:paraId="7C61070E" w14:textId="658F88D8" w:rsidR="005F2655" w:rsidRDefault="008E63C2" w:rsidP="005F2655">
      <w:pPr>
        <w:rPr>
          <w:rFonts w:cstheme="minorHAnsi"/>
        </w:rPr>
      </w:pPr>
      <w:r>
        <w:rPr>
          <w:rFonts w:cstheme="minorHAnsi"/>
        </w:rPr>
        <w:t>__________________________________________________________________________________</w:t>
      </w:r>
    </w:p>
    <w:p w14:paraId="4355327D" w14:textId="77777777" w:rsidR="008E63C2" w:rsidRDefault="008E63C2" w:rsidP="005F2655">
      <w:pPr>
        <w:rPr>
          <w:rFonts w:cstheme="minorHAnsi"/>
        </w:rPr>
      </w:pPr>
    </w:p>
    <w:p w14:paraId="774D2853" w14:textId="3C18AE9D" w:rsidR="00D96E47" w:rsidRDefault="003A7368" w:rsidP="005F2655">
      <w:pPr>
        <w:rPr>
          <w:rFonts w:cstheme="minorHAnsi"/>
        </w:rPr>
      </w:pPr>
      <w:r>
        <w:rPr>
          <w:rFonts w:cstheme="minorHAnsi"/>
        </w:rPr>
        <w:t xml:space="preserve">Hounslow Council </w:t>
      </w:r>
      <w:r w:rsidR="00D96E47">
        <w:rPr>
          <w:rFonts w:cstheme="minorHAnsi"/>
        </w:rPr>
        <w:t>maintain</w:t>
      </w:r>
      <w:r w:rsidR="00F87851">
        <w:rPr>
          <w:rFonts w:cstheme="minorHAnsi"/>
        </w:rPr>
        <w:t>s</w:t>
      </w:r>
      <w:r w:rsidR="00D96E47">
        <w:rPr>
          <w:rFonts w:cstheme="minorHAnsi"/>
        </w:rPr>
        <w:t xml:space="preserve"> an oversight of the adult social care market</w:t>
      </w:r>
      <w:r w:rsidR="00F87851">
        <w:rPr>
          <w:rFonts w:cstheme="minorHAnsi"/>
        </w:rPr>
        <w:t>, with support from the NWL CCG and neighbouring boroughs (through the West London Alliance of Local Authorities)</w:t>
      </w:r>
      <w:r w:rsidR="00D96E47">
        <w:rPr>
          <w:rFonts w:cstheme="minorHAnsi"/>
        </w:rPr>
        <w:t>. This includes care providers commissioned by the public sector and those who are not, but support people who purchase their own care. This includes care providers regulated by (and registered with) the Care Quality Commission</w:t>
      </w:r>
      <w:r w:rsidR="00F87851">
        <w:rPr>
          <w:rFonts w:cstheme="minorHAnsi"/>
        </w:rPr>
        <w:t xml:space="preserve"> and care providers who are not required to be registered</w:t>
      </w:r>
      <w:r w:rsidR="00D96E47">
        <w:rPr>
          <w:rFonts w:cstheme="minorHAnsi"/>
        </w:rPr>
        <w:t xml:space="preserve">. </w:t>
      </w:r>
    </w:p>
    <w:p w14:paraId="18B4ADCB" w14:textId="06E6AC21" w:rsidR="00D96E47" w:rsidRDefault="00D96E47" w:rsidP="005F2655">
      <w:pPr>
        <w:rPr>
          <w:rFonts w:cstheme="minorHAnsi"/>
        </w:rPr>
      </w:pPr>
      <w:r>
        <w:rPr>
          <w:rFonts w:cstheme="minorHAnsi"/>
        </w:rPr>
        <w:t xml:space="preserve">The key features </w:t>
      </w:r>
      <w:r w:rsidR="00F87851">
        <w:rPr>
          <w:rFonts w:cstheme="minorHAnsi"/>
        </w:rPr>
        <w:t>of the oversight regime are</w:t>
      </w:r>
      <w:r>
        <w:rPr>
          <w:rFonts w:cstheme="minorHAnsi"/>
        </w:rPr>
        <w:t>:</w:t>
      </w:r>
    </w:p>
    <w:p w14:paraId="06ECAA1B" w14:textId="3F7D9FCF" w:rsidR="00D96E47" w:rsidRPr="00EB438B" w:rsidRDefault="00D96E47">
      <w:pPr>
        <w:pStyle w:val="ListParagraph"/>
        <w:numPr>
          <w:ilvl w:val="0"/>
          <w:numId w:val="2"/>
        </w:numPr>
        <w:rPr>
          <w:rFonts w:cstheme="minorHAnsi"/>
        </w:rPr>
      </w:pPr>
      <w:r w:rsidRPr="00EB438B">
        <w:rPr>
          <w:rFonts w:cstheme="minorHAnsi"/>
        </w:rPr>
        <w:t>A monthly provider intelligence process, leading to a report presented to the quarterly Hounslow Safeguarding Adults Board</w:t>
      </w:r>
    </w:p>
    <w:p w14:paraId="51689AC5" w14:textId="6248079B" w:rsidR="00D96E47" w:rsidRPr="00EB438B" w:rsidRDefault="00D96E47">
      <w:pPr>
        <w:pStyle w:val="ListParagraph"/>
        <w:numPr>
          <w:ilvl w:val="0"/>
          <w:numId w:val="2"/>
        </w:numPr>
        <w:rPr>
          <w:rFonts w:cstheme="minorHAnsi"/>
        </w:rPr>
      </w:pPr>
      <w:r w:rsidRPr="00EB438B">
        <w:rPr>
          <w:rFonts w:cstheme="minorHAnsi"/>
        </w:rPr>
        <w:t>An ongoing intelligence exchange between the Council</w:t>
      </w:r>
      <w:r w:rsidR="00EB438B" w:rsidRPr="00EB438B">
        <w:rPr>
          <w:rFonts w:cstheme="minorHAnsi"/>
        </w:rPr>
        <w:t>, the CCG</w:t>
      </w:r>
      <w:r w:rsidR="00F87851">
        <w:rPr>
          <w:rFonts w:cstheme="minorHAnsi"/>
        </w:rPr>
        <w:t xml:space="preserve">, </w:t>
      </w:r>
      <w:r w:rsidRPr="00EB438B">
        <w:rPr>
          <w:rFonts w:cstheme="minorHAnsi"/>
        </w:rPr>
        <w:t>the Care Quality Commission</w:t>
      </w:r>
      <w:r w:rsidR="00F87851">
        <w:rPr>
          <w:rFonts w:cstheme="minorHAnsi"/>
        </w:rPr>
        <w:t xml:space="preserve"> and the West London Alliance</w:t>
      </w:r>
    </w:p>
    <w:p w14:paraId="7F52D226" w14:textId="03658FF7" w:rsidR="00D96E47" w:rsidRPr="00EB438B" w:rsidRDefault="00D96E47">
      <w:pPr>
        <w:pStyle w:val="ListParagraph"/>
        <w:numPr>
          <w:ilvl w:val="0"/>
          <w:numId w:val="2"/>
        </w:numPr>
        <w:rPr>
          <w:rFonts w:cstheme="minorHAnsi"/>
        </w:rPr>
      </w:pPr>
      <w:r w:rsidRPr="00EB438B">
        <w:rPr>
          <w:rFonts w:cstheme="minorHAnsi"/>
        </w:rPr>
        <w:t>Inspection of domiciliary care providers commissioned by the Council and the CCG using the PAMMS Tool</w:t>
      </w:r>
      <w:r w:rsidR="00C4636F">
        <w:rPr>
          <w:rFonts w:cstheme="minorHAnsi"/>
        </w:rPr>
        <w:t>, which is a structured audit tool to support in person auditing</w:t>
      </w:r>
    </w:p>
    <w:p w14:paraId="0595FA23" w14:textId="77777777" w:rsidR="00EB438B" w:rsidRPr="00EB438B" w:rsidRDefault="00D96E47">
      <w:pPr>
        <w:pStyle w:val="ListParagraph"/>
        <w:numPr>
          <w:ilvl w:val="0"/>
          <w:numId w:val="2"/>
        </w:numPr>
        <w:rPr>
          <w:rFonts w:cstheme="minorHAnsi"/>
        </w:rPr>
      </w:pPr>
      <w:r w:rsidRPr="00EB438B">
        <w:rPr>
          <w:rFonts w:cstheme="minorHAnsi"/>
        </w:rPr>
        <w:t xml:space="preserve">Inspection of </w:t>
      </w:r>
      <w:r w:rsidR="00EB438B" w:rsidRPr="00EB438B">
        <w:rPr>
          <w:rFonts w:cstheme="minorHAnsi"/>
        </w:rPr>
        <w:t>care homes in Hounslow using the PAMMS Tool</w:t>
      </w:r>
    </w:p>
    <w:p w14:paraId="35EB7513" w14:textId="1E11B2B3" w:rsidR="00EB1814" w:rsidRPr="00EB438B" w:rsidRDefault="00EB438B">
      <w:pPr>
        <w:pStyle w:val="ListParagraph"/>
        <w:numPr>
          <w:ilvl w:val="0"/>
          <w:numId w:val="2"/>
        </w:numPr>
      </w:pPr>
      <w:r w:rsidRPr="5256E912">
        <w:t>The operation of a Quality Alert process for care providers and public sector professionals to contact the Hounslow Joint Commissioning Team with quality concerns</w:t>
      </w:r>
      <w:r w:rsidR="0159E475" w:rsidRPr="5256E912">
        <w:t>.</w:t>
      </w:r>
    </w:p>
    <w:p w14:paraId="2106AECA" w14:textId="7290C1C1" w:rsidR="00EB1814" w:rsidRPr="00EB438B" w:rsidRDefault="58512A4C">
      <w:pPr>
        <w:pStyle w:val="ListParagraph"/>
        <w:numPr>
          <w:ilvl w:val="0"/>
          <w:numId w:val="2"/>
        </w:numPr>
      </w:pPr>
      <w:r>
        <w:t xml:space="preserve">Contract management of all Commissioned services  </w:t>
      </w:r>
      <w:r w:rsidR="0BFCE5D6">
        <w:t xml:space="preserve"> </w:t>
      </w:r>
    </w:p>
    <w:p w14:paraId="29E2BA9E" w14:textId="0E9EE614" w:rsidR="00383B0F" w:rsidRDefault="12A8B3D0" w:rsidP="2B250418">
      <w:r w:rsidRPr="2B250418">
        <w:t xml:space="preserve">During 2022 we are keen to increase the </w:t>
      </w:r>
      <w:r w:rsidR="1BFF78C4" w:rsidRPr="2B250418">
        <w:t xml:space="preserve">number of </w:t>
      </w:r>
      <w:r w:rsidRPr="2B250418">
        <w:t xml:space="preserve">quality alerts </w:t>
      </w:r>
      <w:r w:rsidR="1BFF78C4" w:rsidRPr="2B250418">
        <w:t>we receive. We will be engaging with care providers and ASC to promote the quality alert process. The contact email for a quality alert is:</w:t>
      </w:r>
    </w:p>
    <w:p w14:paraId="6F425043" w14:textId="77777777" w:rsidR="00383B0F" w:rsidRDefault="00383B0F" w:rsidP="005F2655">
      <w:pPr>
        <w:rPr>
          <w:rFonts w:cstheme="minorHAnsi"/>
        </w:rPr>
      </w:pPr>
    </w:p>
    <w:p w14:paraId="254FF04B" w14:textId="0276DD68" w:rsidR="00383B0F" w:rsidRDefault="00A00EAA" w:rsidP="005F2655">
      <w:pPr>
        <w:rPr>
          <w:rFonts w:cstheme="minorHAnsi"/>
        </w:rPr>
      </w:pPr>
      <w:hyperlink r:id="rId17" w:history="1">
        <w:r w:rsidR="00C4636F" w:rsidRPr="004C7FF3">
          <w:rPr>
            <w:rStyle w:val="Hyperlink"/>
            <w:rFonts w:cstheme="minorHAnsi"/>
          </w:rPr>
          <w:t>Contract.returns@hounslow.gov.uk</w:t>
        </w:r>
      </w:hyperlink>
    </w:p>
    <w:p w14:paraId="6205300B" w14:textId="77777777" w:rsidR="00383B0F" w:rsidRDefault="00383B0F" w:rsidP="005F2655">
      <w:pPr>
        <w:rPr>
          <w:rFonts w:cstheme="minorHAnsi"/>
        </w:rPr>
      </w:pPr>
    </w:p>
    <w:p w14:paraId="05069D15" w14:textId="1AF770CB" w:rsidR="00C7552D" w:rsidRDefault="6EED95A5" w:rsidP="2B250418">
      <w:r w:rsidRPr="2B250418">
        <w:t xml:space="preserve">Hounslow Council and the </w:t>
      </w:r>
      <w:r w:rsidR="00EE2567">
        <w:t xml:space="preserve">NHS </w:t>
      </w:r>
      <w:r w:rsidRPr="2B250418">
        <w:t>N</w:t>
      </w:r>
      <w:r w:rsidR="00EE2567">
        <w:t xml:space="preserve">WL ICB </w:t>
      </w:r>
      <w:r w:rsidRPr="2B250418">
        <w:t xml:space="preserve">operate a Provider Concerns Policy. This Policy is implemented when the quality of care at a provider operating in the borough causes concern. This could be triggered by the </w:t>
      </w:r>
      <w:r w:rsidR="3368ACA2" w:rsidRPr="2B250418">
        <w:t xml:space="preserve">Council’s contract monitoring procedures, a </w:t>
      </w:r>
      <w:r w:rsidRPr="2B250418">
        <w:t xml:space="preserve">Safeguarding Adults </w:t>
      </w:r>
      <w:r w:rsidR="3368ACA2" w:rsidRPr="2B250418">
        <w:t>inquiry</w:t>
      </w:r>
      <w:r w:rsidRPr="2B250418">
        <w:t xml:space="preserve">, a quality </w:t>
      </w:r>
      <w:r w:rsidR="00514070" w:rsidRPr="2B250418">
        <w:t>concern,</w:t>
      </w:r>
      <w:r w:rsidRPr="2B250418">
        <w:t xml:space="preserve"> or a Care Quality Commission report. It could also be triggered by a client or an advocate. When the Pr</w:t>
      </w:r>
      <w:r w:rsidR="5D336E2C" w:rsidRPr="2B250418">
        <w:t>o</w:t>
      </w:r>
      <w:r w:rsidRPr="2B250418">
        <w:t xml:space="preserve">vider Concerns Policy is triggered for a particular </w:t>
      </w:r>
      <w:r w:rsidR="5D336E2C" w:rsidRPr="2B250418">
        <w:t>provider,</w:t>
      </w:r>
      <w:r w:rsidRPr="2B250418">
        <w:t xml:space="preserve"> it can lead to a suspension of new placements with that </w:t>
      </w:r>
      <w:r w:rsidR="5D336E2C" w:rsidRPr="2B250418">
        <w:t xml:space="preserve">provider </w:t>
      </w:r>
      <w:r w:rsidRPr="2B250418">
        <w:t xml:space="preserve">by </w:t>
      </w:r>
      <w:r w:rsidR="5D336E2C" w:rsidRPr="2B250418">
        <w:t>the Council and the CCG. We will always inform the London ADASS (Association of Directors of Social Services) when the Provider Concern’s process is triggered, as well as other commissioners outside of London if appropriate</w:t>
      </w:r>
      <w:r w:rsidR="2918E8E9" w:rsidRPr="2B250418">
        <w:t xml:space="preserve">. </w:t>
      </w:r>
    </w:p>
    <w:p w14:paraId="40B89C44" w14:textId="77777777" w:rsidR="00C7552D" w:rsidRDefault="00C7552D" w:rsidP="005F2655">
      <w:pPr>
        <w:rPr>
          <w:rFonts w:cstheme="minorHAnsi"/>
        </w:rPr>
      </w:pPr>
    </w:p>
    <w:p w14:paraId="657974DD" w14:textId="77777777" w:rsidR="00C97B42" w:rsidRDefault="6EED95A5" w:rsidP="2B250418">
      <w:r w:rsidRPr="2B250418">
        <w:t>During 2022 we will be engaging with providers to refresh the Provider Concerns Policy. We will engage with providers to</w:t>
      </w:r>
      <w:r w:rsidR="107CF215" w:rsidRPr="2B250418">
        <w:t>:</w:t>
      </w:r>
    </w:p>
    <w:p w14:paraId="054DE7EF" w14:textId="77777777" w:rsidR="00C97B42" w:rsidRPr="00C97B42" w:rsidRDefault="00C7552D">
      <w:pPr>
        <w:pStyle w:val="ListParagraph"/>
        <w:numPr>
          <w:ilvl w:val="0"/>
          <w:numId w:val="3"/>
        </w:numPr>
        <w:rPr>
          <w:rFonts w:cstheme="minorHAnsi"/>
        </w:rPr>
      </w:pPr>
      <w:r w:rsidRPr="00C97B42">
        <w:rPr>
          <w:rFonts w:cstheme="minorHAnsi"/>
        </w:rPr>
        <w:t xml:space="preserve">ensure all providers are aware of the </w:t>
      </w:r>
      <w:r w:rsidR="00C97B42" w:rsidRPr="00C97B42">
        <w:rPr>
          <w:rFonts w:cstheme="minorHAnsi"/>
        </w:rPr>
        <w:t>Policy and the Market Oversight regime</w:t>
      </w:r>
    </w:p>
    <w:p w14:paraId="22256309" w14:textId="77777777" w:rsidR="00C97B42" w:rsidRPr="00C97B42" w:rsidRDefault="00C97B42">
      <w:pPr>
        <w:pStyle w:val="ListParagraph"/>
        <w:numPr>
          <w:ilvl w:val="0"/>
          <w:numId w:val="3"/>
        </w:numPr>
        <w:rPr>
          <w:rFonts w:cstheme="minorHAnsi"/>
        </w:rPr>
      </w:pPr>
      <w:r w:rsidRPr="00C97B42">
        <w:rPr>
          <w:rFonts w:cstheme="minorHAnsi"/>
        </w:rPr>
        <w:t>to refresh the timescales and trigger points, following feedback from providers</w:t>
      </w:r>
    </w:p>
    <w:p w14:paraId="0AA49035" w14:textId="6389B966" w:rsidR="00EB1814" w:rsidRPr="00C97B42" w:rsidRDefault="107CF215">
      <w:pPr>
        <w:pStyle w:val="ListParagraph"/>
        <w:numPr>
          <w:ilvl w:val="0"/>
          <w:numId w:val="3"/>
        </w:numPr>
      </w:pPr>
      <w:r w:rsidRPr="2B250418">
        <w:t xml:space="preserve">to include care provider failure, including financial risk </w:t>
      </w:r>
      <w:r w:rsidR="1BFF78C4" w:rsidRPr="2B250418">
        <w:t xml:space="preserve"> </w:t>
      </w:r>
    </w:p>
    <w:p w14:paraId="4738C639" w14:textId="13C905EF" w:rsidR="2B250418" w:rsidRDefault="2B250418">
      <w:pPr>
        <w:pStyle w:val="ListParagraph"/>
        <w:numPr>
          <w:ilvl w:val="0"/>
          <w:numId w:val="3"/>
        </w:numPr>
      </w:pPr>
      <w:r w:rsidRPr="2B250418">
        <w:t xml:space="preserve">Incorporate lesson learnt </w:t>
      </w:r>
    </w:p>
    <w:p w14:paraId="78ADF901" w14:textId="75A1F0D9" w:rsidR="2B250418" w:rsidRDefault="2B250418">
      <w:pPr>
        <w:pStyle w:val="ListParagraph"/>
        <w:numPr>
          <w:ilvl w:val="0"/>
          <w:numId w:val="3"/>
        </w:numPr>
      </w:pPr>
      <w:r>
        <w:lastRenderedPageBreak/>
        <w:t xml:space="preserve">To ensure the policy supports providers to move out of the providers concerns process where appropriate and support them with continuous improvement and best practice </w:t>
      </w:r>
    </w:p>
    <w:p w14:paraId="60A1AFF0" w14:textId="0A89F697" w:rsidR="00514070" w:rsidRDefault="00514070" w:rsidP="00514070"/>
    <w:p w14:paraId="398CF3CB" w14:textId="7807F2CF" w:rsidR="00D82782" w:rsidRDefault="00C97B42" w:rsidP="005F2655">
      <w:pPr>
        <w:rPr>
          <w:rFonts w:cstheme="minorHAnsi"/>
        </w:rPr>
      </w:pPr>
      <w:r>
        <w:rPr>
          <w:rFonts w:cstheme="minorHAnsi"/>
        </w:rPr>
        <w:t xml:space="preserve">We will also include provision for triggering Provider Concern due to workforce shortages which impact on provider capacity. </w:t>
      </w:r>
    </w:p>
    <w:p w14:paraId="63FAF013" w14:textId="2CD8F2ED" w:rsidR="006072E9" w:rsidRDefault="006072E9" w:rsidP="005F2655">
      <w:pPr>
        <w:rPr>
          <w:rFonts w:cstheme="minorHAnsi"/>
        </w:rPr>
      </w:pPr>
    </w:p>
    <w:p w14:paraId="19EC48C3" w14:textId="76776CD1" w:rsidR="006072E9" w:rsidRPr="006072E9" w:rsidRDefault="006072E9">
      <w:pPr>
        <w:pStyle w:val="ListParagraph"/>
        <w:numPr>
          <w:ilvl w:val="0"/>
          <w:numId w:val="13"/>
        </w:numPr>
        <w:rPr>
          <w:rFonts w:cstheme="minorHAnsi"/>
        </w:rPr>
      </w:pPr>
      <w:r w:rsidRPr="006072E9">
        <w:rPr>
          <w:rFonts w:cstheme="minorHAnsi"/>
        </w:rPr>
        <w:t>Understand provider risk</w:t>
      </w:r>
    </w:p>
    <w:p w14:paraId="5E9688BB" w14:textId="7C2114F1" w:rsidR="006072E9" w:rsidRPr="006072E9" w:rsidRDefault="006072E9">
      <w:pPr>
        <w:pStyle w:val="ListParagraph"/>
        <w:numPr>
          <w:ilvl w:val="0"/>
          <w:numId w:val="13"/>
        </w:numPr>
        <w:rPr>
          <w:rFonts w:cstheme="minorHAnsi"/>
        </w:rPr>
      </w:pPr>
      <w:r w:rsidRPr="006072E9">
        <w:rPr>
          <w:rFonts w:cstheme="minorHAnsi"/>
        </w:rPr>
        <w:t xml:space="preserve">Understand and communicate to providers projected increases or decreases </w:t>
      </w:r>
    </w:p>
    <w:p w14:paraId="1C2D55D8" w14:textId="2553FB9A" w:rsidR="006072E9" w:rsidRDefault="006072E9" w:rsidP="005F2655">
      <w:pPr>
        <w:rPr>
          <w:rFonts w:cstheme="minorHAnsi"/>
        </w:rPr>
      </w:pPr>
    </w:p>
    <w:p w14:paraId="7609DC6D" w14:textId="77777777" w:rsidR="00413E74" w:rsidRDefault="00413E74" w:rsidP="005F2655">
      <w:pPr>
        <w:rPr>
          <w:rFonts w:cstheme="minorHAnsi"/>
        </w:rPr>
      </w:pPr>
      <w:r>
        <w:rPr>
          <w:rFonts w:cstheme="minorHAnsi"/>
        </w:rPr>
        <w:t>Our oversight regime has learned significant lessons from Safeguarding investigations in recent years. In response, we have started to inform host boroughs when an adult with a learning disability is placed in a care provider in their area. We also use capacity Tracker to monitor the occupancy of care homes as a measure of their sustainability.</w:t>
      </w:r>
    </w:p>
    <w:p w14:paraId="66C69C39" w14:textId="77777777" w:rsidR="00413E74" w:rsidRDefault="00413E74" w:rsidP="005F2655">
      <w:pPr>
        <w:rPr>
          <w:rFonts w:cstheme="minorHAnsi"/>
        </w:rPr>
      </w:pPr>
    </w:p>
    <w:p w14:paraId="7FAAAF68" w14:textId="7A97E7BC" w:rsidR="00413E74" w:rsidRDefault="00413E74" w:rsidP="005F2655">
      <w:pPr>
        <w:rPr>
          <w:rFonts w:cstheme="minorHAnsi"/>
        </w:rPr>
      </w:pPr>
      <w:r>
        <w:rPr>
          <w:rFonts w:cstheme="minorHAnsi"/>
        </w:rPr>
        <w:t xml:space="preserve">We have supported care homes as they have managed significant service interruptions caused by covid outbreaks at care homes. We have also managed the decant of residents from a care home at risk of CQC led closure.   </w:t>
      </w:r>
    </w:p>
    <w:p w14:paraId="4373166F" w14:textId="66316CF6" w:rsidR="003D4E54" w:rsidRPr="00332645" w:rsidRDefault="003D4E54" w:rsidP="005F2655">
      <w:pPr>
        <w:rPr>
          <w:rFonts w:cstheme="minorHAnsi"/>
          <w:color w:val="FF0000"/>
        </w:rPr>
      </w:pPr>
    </w:p>
    <w:p w14:paraId="1CCCB3B0" w14:textId="2E68F18A" w:rsidR="00E0631C" w:rsidRPr="00332645" w:rsidRDefault="00E0631C">
      <w:pPr>
        <w:rPr>
          <w:rFonts w:cstheme="minorHAnsi"/>
          <w:color w:val="FF0000"/>
        </w:rPr>
      </w:pPr>
    </w:p>
    <w:p w14:paraId="11EB848F" w14:textId="77777777" w:rsidR="00E0631C" w:rsidRDefault="00E0631C">
      <w:pPr>
        <w:rPr>
          <w:rFonts w:cstheme="minorHAnsi"/>
        </w:rPr>
      </w:pPr>
    </w:p>
    <w:p w14:paraId="0668C9EB" w14:textId="29F4979E" w:rsidR="00DB1BE5" w:rsidRDefault="00DB1BE5">
      <w:pPr>
        <w:rPr>
          <w:rFonts w:cstheme="minorHAnsi"/>
        </w:rPr>
      </w:pPr>
    </w:p>
    <w:p w14:paraId="18EE9DA1" w14:textId="64680A87" w:rsidR="00D82782" w:rsidRDefault="00E0631C">
      <w:pPr>
        <w:rPr>
          <w:rFonts w:cstheme="minorHAnsi"/>
        </w:rPr>
      </w:pPr>
      <w:r>
        <w:rPr>
          <w:rFonts w:cstheme="minorHAnsi"/>
        </w:rPr>
        <w:t xml:space="preserve"> </w:t>
      </w:r>
      <w:r w:rsidR="00D82782">
        <w:rPr>
          <w:rFonts w:cstheme="minorHAnsi"/>
        </w:rPr>
        <w:br w:type="page"/>
      </w:r>
    </w:p>
    <w:p w14:paraId="742E4523" w14:textId="77777777" w:rsidR="00B35BCB" w:rsidRPr="00831C96" w:rsidRDefault="00B35BCB" w:rsidP="00B35BCB">
      <w:pPr>
        <w:rPr>
          <w:rFonts w:cstheme="minorHAnsi"/>
          <w:b/>
          <w:bCs/>
        </w:rPr>
      </w:pPr>
      <w:r w:rsidRPr="00831C96">
        <w:rPr>
          <w:rFonts w:cstheme="minorHAnsi"/>
          <w:b/>
          <w:bCs/>
        </w:rPr>
        <w:lastRenderedPageBreak/>
        <w:t>Coronavirus and the Care Market</w:t>
      </w:r>
    </w:p>
    <w:p w14:paraId="2E1F4760" w14:textId="77777777" w:rsidR="00B35BCB" w:rsidRDefault="00B35BCB" w:rsidP="00B35BCB">
      <w:pPr>
        <w:rPr>
          <w:rFonts w:cstheme="minorHAnsi"/>
        </w:rPr>
      </w:pPr>
      <w:r>
        <w:rPr>
          <w:rFonts w:cstheme="minorHAnsi"/>
        </w:rPr>
        <w:t>_________________________________________________________________________________</w:t>
      </w:r>
    </w:p>
    <w:p w14:paraId="01020ADD" w14:textId="51FB29C2" w:rsidR="00B35BCB" w:rsidRDefault="00B35BCB" w:rsidP="00B35BCB">
      <w:pPr>
        <w:rPr>
          <w:rFonts w:cstheme="minorHAnsi"/>
        </w:rPr>
      </w:pPr>
    </w:p>
    <w:p w14:paraId="7D99DCA6" w14:textId="1AE63542" w:rsidR="00675A36" w:rsidRDefault="00675A36" w:rsidP="00675A36">
      <w:pPr>
        <w:rPr>
          <w:rFonts w:cstheme="minorHAnsi"/>
        </w:rPr>
      </w:pPr>
      <w:r>
        <w:rPr>
          <w:rFonts w:cstheme="minorHAnsi"/>
        </w:rPr>
        <w:t xml:space="preserve">During the Covid pandemic, care workers and informal carers in Hounslow have continued to deliver services for vulnerable people in difficult circumstances. We would like to acknowledge the commitment made by so many residents of Hounslow and care workers during the past two years. </w:t>
      </w:r>
    </w:p>
    <w:p w14:paraId="0C95F7DA" w14:textId="7052159F" w:rsidR="00783B99" w:rsidRDefault="00783B99" w:rsidP="00675A36">
      <w:pPr>
        <w:rPr>
          <w:rFonts w:cstheme="minorHAnsi"/>
        </w:rPr>
      </w:pPr>
    </w:p>
    <w:p w14:paraId="4757A0F1" w14:textId="2E7FA861" w:rsidR="003B7138" w:rsidRDefault="00783B99" w:rsidP="00B35BCB">
      <w:pPr>
        <w:rPr>
          <w:rFonts w:cstheme="minorHAnsi"/>
        </w:rPr>
      </w:pPr>
      <w:r>
        <w:rPr>
          <w:rFonts w:cstheme="minorHAnsi"/>
        </w:rPr>
        <w:t xml:space="preserve">The Council has provided financial assistance to care providers as well as distributing the Infection Control Grant, the Rapid Testing Fund and the Workforce Capacity Fund. </w:t>
      </w:r>
      <w:r w:rsidR="00B35BCB">
        <w:rPr>
          <w:rFonts w:cstheme="minorHAnsi"/>
        </w:rPr>
        <w:t>The care market continues to operate within the challenges of the Covid pandemic</w:t>
      </w:r>
      <w:r w:rsidR="003B7138">
        <w:rPr>
          <w:rFonts w:cstheme="minorHAnsi"/>
        </w:rPr>
        <w:t xml:space="preserve"> and may do so for several years</w:t>
      </w:r>
      <w:r w:rsidR="00B35BCB">
        <w:rPr>
          <w:rFonts w:cstheme="minorHAnsi"/>
        </w:rPr>
        <w:t xml:space="preserve">. We are aware that care providers are </w:t>
      </w:r>
      <w:r w:rsidR="003B7138">
        <w:rPr>
          <w:rFonts w:cstheme="minorHAnsi"/>
        </w:rPr>
        <w:t xml:space="preserve">now </w:t>
      </w:r>
      <w:r w:rsidR="00B35BCB">
        <w:rPr>
          <w:rFonts w:cstheme="minorHAnsi"/>
        </w:rPr>
        <w:t xml:space="preserve">working within the </w:t>
      </w:r>
      <w:r w:rsidR="003B7138">
        <w:rPr>
          <w:rFonts w:cstheme="minorHAnsi"/>
        </w:rPr>
        <w:t xml:space="preserve">‘Living with Covid’ strategy, which continues to involve </w:t>
      </w:r>
      <w:r w:rsidR="00B35BCB">
        <w:rPr>
          <w:rFonts w:cstheme="minorHAnsi"/>
        </w:rPr>
        <w:t xml:space="preserve">testing, </w:t>
      </w:r>
      <w:r w:rsidR="003B7138">
        <w:rPr>
          <w:rFonts w:cstheme="minorHAnsi"/>
        </w:rPr>
        <w:t xml:space="preserve">voluntary </w:t>
      </w:r>
      <w:r w:rsidR="00B35BCB">
        <w:rPr>
          <w:rFonts w:cstheme="minorHAnsi"/>
        </w:rPr>
        <w:t xml:space="preserve">vaccination and infection, prevention and control. </w:t>
      </w:r>
    </w:p>
    <w:p w14:paraId="5875E6BA" w14:textId="02E23A6E" w:rsidR="003B7138" w:rsidRDefault="003B7138" w:rsidP="00B35BCB">
      <w:pPr>
        <w:rPr>
          <w:rFonts w:cstheme="minorHAnsi"/>
        </w:rPr>
      </w:pPr>
    </w:p>
    <w:p w14:paraId="3BE84615" w14:textId="4616A41A" w:rsidR="003B7138" w:rsidRDefault="003B7138" w:rsidP="00B35BCB">
      <w:pPr>
        <w:rPr>
          <w:rFonts w:cstheme="minorHAnsi"/>
        </w:rPr>
      </w:pPr>
      <w:r>
        <w:rPr>
          <w:rFonts w:cstheme="minorHAnsi"/>
        </w:rPr>
        <w:t>The Hounslow Director of Public Health, along with the Joint Commissioning Service will continue to</w:t>
      </w:r>
      <w:r w:rsidR="00D82782">
        <w:rPr>
          <w:rFonts w:cstheme="minorHAnsi"/>
        </w:rPr>
        <w:t xml:space="preserve"> work jointly with adult social care providers on the following</w:t>
      </w:r>
      <w:r>
        <w:rPr>
          <w:rFonts w:cstheme="minorHAnsi"/>
        </w:rPr>
        <w:t xml:space="preserve">: </w:t>
      </w:r>
    </w:p>
    <w:p w14:paraId="0C3515F8" w14:textId="77777777" w:rsidR="00B35BCB" w:rsidRDefault="00B35BCB" w:rsidP="00B35BCB">
      <w:pPr>
        <w:rPr>
          <w:rFonts w:cstheme="minorHAnsi"/>
        </w:rPr>
      </w:pPr>
    </w:p>
    <w:p w14:paraId="56925DCF" w14:textId="20EC47AE" w:rsidR="00B35BCB" w:rsidRPr="006B1F7C" w:rsidRDefault="00B35BCB">
      <w:pPr>
        <w:pStyle w:val="ListParagraph"/>
        <w:numPr>
          <w:ilvl w:val="0"/>
          <w:numId w:val="11"/>
        </w:numPr>
        <w:rPr>
          <w:rFonts w:cstheme="minorHAnsi"/>
        </w:rPr>
      </w:pPr>
      <w:r w:rsidRPr="006B1F7C">
        <w:rPr>
          <w:rFonts w:cstheme="minorHAnsi"/>
        </w:rPr>
        <w:t>Personal Protection Equipment</w:t>
      </w:r>
      <w:r w:rsidR="00EA44FC">
        <w:rPr>
          <w:rFonts w:cstheme="minorHAnsi"/>
        </w:rPr>
        <w:t xml:space="preserve"> (PPE) – advice on types of PPE </w:t>
      </w:r>
    </w:p>
    <w:p w14:paraId="4825C0EA" w14:textId="311CB6A6" w:rsidR="00B35BCB" w:rsidRPr="006B1F7C" w:rsidRDefault="00B35BCB">
      <w:pPr>
        <w:pStyle w:val="ListParagraph"/>
        <w:numPr>
          <w:ilvl w:val="0"/>
          <w:numId w:val="11"/>
        </w:numPr>
        <w:rPr>
          <w:rFonts w:cstheme="minorHAnsi"/>
        </w:rPr>
      </w:pPr>
      <w:r w:rsidRPr="006B1F7C">
        <w:rPr>
          <w:rFonts w:cstheme="minorHAnsi"/>
        </w:rPr>
        <w:t xml:space="preserve">Infection, Prevention and Control </w:t>
      </w:r>
      <w:r w:rsidR="00EA44FC">
        <w:rPr>
          <w:rFonts w:cstheme="minorHAnsi"/>
        </w:rPr>
        <w:t>– training and enhanced measures during an outbreak</w:t>
      </w:r>
    </w:p>
    <w:p w14:paraId="6B66AE5E" w14:textId="722D52DE" w:rsidR="00B35BCB" w:rsidRPr="006B1F7C" w:rsidRDefault="00B35BCB">
      <w:pPr>
        <w:pStyle w:val="ListParagraph"/>
        <w:numPr>
          <w:ilvl w:val="0"/>
          <w:numId w:val="11"/>
        </w:numPr>
        <w:rPr>
          <w:rFonts w:cstheme="minorHAnsi"/>
        </w:rPr>
      </w:pPr>
      <w:r w:rsidRPr="006B1F7C">
        <w:rPr>
          <w:rFonts w:cstheme="minorHAnsi"/>
        </w:rPr>
        <w:t>The testing regimes used in specific care settings such as care homes</w:t>
      </w:r>
      <w:r w:rsidR="00EA44FC">
        <w:rPr>
          <w:rFonts w:cstheme="minorHAnsi"/>
        </w:rPr>
        <w:t xml:space="preserve"> – routine measures or enhanced measures during an outbreak</w:t>
      </w:r>
    </w:p>
    <w:p w14:paraId="0D216E67" w14:textId="35C9B9EF" w:rsidR="00D82782" w:rsidRPr="006B1F7C" w:rsidRDefault="00EA44FC">
      <w:pPr>
        <w:pStyle w:val="ListParagraph"/>
        <w:numPr>
          <w:ilvl w:val="0"/>
          <w:numId w:val="11"/>
        </w:numPr>
        <w:rPr>
          <w:rFonts w:cstheme="minorHAnsi"/>
        </w:rPr>
      </w:pPr>
      <w:r>
        <w:rPr>
          <w:rFonts w:cstheme="minorHAnsi"/>
        </w:rPr>
        <w:t xml:space="preserve">Ratifying on boarding requests – this involves Hounslow Council confirming an unregistered care provider can register for </w:t>
      </w:r>
      <w:r w:rsidR="00D82782">
        <w:rPr>
          <w:rFonts w:cstheme="minorHAnsi"/>
        </w:rPr>
        <w:t>Lateral Flow Tests</w:t>
      </w:r>
      <w:r>
        <w:rPr>
          <w:rFonts w:cstheme="minorHAnsi"/>
        </w:rPr>
        <w:t xml:space="preserve"> or PPE</w:t>
      </w:r>
    </w:p>
    <w:p w14:paraId="69675730" w14:textId="17596C69" w:rsidR="00B35BCB" w:rsidRPr="006B1F7C" w:rsidRDefault="00B35BCB">
      <w:pPr>
        <w:pStyle w:val="ListParagraph"/>
        <w:numPr>
          <w:ilvl w:val="0"/>
          <w:numId w:val="11"/>
        </w:numPr>
        <w:rPr>
          <w:rFonts w:cstheme="minorHAnsi"/>
        </w:rPr>
      </w:pPr>
      <w:r w:rsidRPr="006B1F7C">
        <w:rPr>
          <w:rFonts w:cstheme="minorHAnsi"/>
        </w:rPr>
        <w:t>Ways to support your physical and mental health or that of your colleagues</w:t>
      </w:r>
      <w:r w:rsidR="00EA44FC">
        <w:rPr>
          <w:rFonts w:cstheme="minorHAnsi"/>
        </w:rPr>
        <w:t>, such as through the NHS community mental health, lifestyle and activity services in Hounslow</w:t>
      </w:r>
    </w:p>
    <w:p w14:paraId="3C88B33D" w14:textId="7C92D8A2" w:rsidR="00B35BCB" w:rsidRPr="006B1F7C" w:rsidRDefault="00EA44FC">
      <w:pPr>
        <w:pStyle w:val="ListParagraph"/>
        <w:numPr>
          <w:ilvl w:val="0"/>
          <w:numId w:val="11"/>
        </w:numPr>
        <w:rPr>
          <w:rFonts w:cstheme="minorHAnsi"/>
        </w:rPr>
      </w:pPr>
      <w:r>
        <w:rPr>
          <w:rFonts w:cstheme="minorHAnsi"/>
        </w:rPr>
        <w:t>Continuing to provide advice and support on how to access v</w:t>
      </w:r>
      <w:r w:rsidR="00B35BCB" w:rsidRPr="006B1F7C">
        <w:rPr>
          <w:rFonts w:cstheme="minorHAnsi"/>
        </w:rPr>
        <w:t>accination for Covid and flu</w:t>
      </w:r>
    </w:p>
    <w:p w14:paraId="63510D17" w14:textId="77777777" w:rsidR="00B35BCB" w:rsidRDefault="00B35BCB" w:rsidP="00B35BCB">
      <w:pPr>
        <w:rPr>
          <w:rFonts w:cstheme="minorHAnsi"/>
        </w:rPr>
      </w:pPr>
    </w:p>
    <w:p w14:paraId="377014B5" w14:textId="77777777" w:rsidR="00B35BCB" w:rsidRDefault="00B35BCB" w:rsidP="00B35BCB">
      <w:pPr>
        <w:rPr>
          <w:rFonts w:cstheme="minorHAnsi"/>
        </w:rPr>
      </w:pPr>
      <w:r>
        <w:rPr>
          <w:rFonts w:cstheme="minorHAnsi"/>
        </w:rPr>
        <w:t xml:space="preserve">We encourage all care providers to take advantage of the information available on the Hounslow Council website at </w:t>
      </w:r>
      <w:hyperlink r:id="rId18" w:history="1">
        <w:r w:rsidRPr="00824EA4">
          <w:rPr>
            <w:rStyle w:val="Hyperlink"/>
            <w:rFonts w:cstheme="minorHAnsi"/>
          </w:rPr>
          <w:t>https://www.hounslow.gov.uk/coronavirus</w:t>
        </w:r>
      </w:hyperlink>
    </w:p>
    <w:p w14:paraId="61D72610" w14:textId="77777777" w:rsidR="00B35BCB" w:rsidRDefault="00B35BCB" w:rsidP="00B35BCB">
      <w:pPr>
        <w:rPr>
          <w:rFonts w:cstheme="minorHAnsi"/>
        </w:rPr>
      </w:pPr>
    </w:p>
    <w:p w14:paraId="15DC2A80" w14:textId="64EBF76D" w:rsidR="00B35BCB" w:rsidRDefault="00B35BCB" w:rsidP="00B35BCB">
      <w:pPr>
        <w:rPr>
          <w:rFonts w:cstheme="minorHAnsi"/>
        </w:rPr>
      </w:pPr>
      <w:r>
        <w:rPr>
          <w:rFonts w:cstheme="minorHAnsi"/>
        </w:rPr>
        <w:t>If care providers have questions about Covid or Flu vaccination, pleas</w:t>
      </w:r>
      <w:r w:rsidR="00EA44FC">
        <w:rPr>
          <w:rFonts w:cstheme="minorHAnsi"/>
        </w:rPr>
        <w:t>e contact us a</w:t>
      </w:r>
      <w:r w:rsidR="00E70134">
        <w:rPr>
          <w:rFonts w:cstheme="minorHAnsi"/>
        </w:rPr>
        <w:t>t</w:t>
      </w:r>
    </w:p>
    <w:p w14:paraId="086C868A" w14:textId="62533F44" w:rsidR="00E70134" w:rsidRDefault="00A00EAA" w:rsidP="00B35BCB">
      <w:pPr>
        <w:rPr>
          <w:rFonts w:cstheme="minorHAnsi"/>
        </w:rPr>
      </w:pPr>
      <w:hyperlink r:id="rId19" w:history="1">
        <w:r w:rsidR="00E70134" w:rsidRPr="00E6102C">
          <w:rPr>
            <w:rStyle w:val="Hyperlink"/>
            <w:rFonts w:cstheme="minorHAnsi"/>
          </w:rPr>
          <w:t>Amy.gill@hounslow.gov.uk</w:t>
        </w:r>
      </w:hyperlink>
    </w:p>
    <w:p w14:paraId="11A59B84" w14:textId="77777777" w:rsidR="00514070" w:rsidRDefault="00514070" w:rsidP="00B35BCB">
      <w:pPr>
        <w:rPr>
          <w:rFonts w:cstheme="minorHAnsi"/>
        </w:rPr>
      </w:pPr>
    </w:p>
    <w:p w14:paraId="402DCFE7" w14:textId="7F58086D" w:rsidR="00B35BCB" w:rsidRDefault="00B35BCB" w:rsidP="00B35BCB">
      <w:pPr>
        <w:rPr>
          <w:rFonts w:cstheme="minorHAnsi"/>
        </w:rPr>
      </w:pPr>
      <w:r>
        <w:rPr>
          <w:rFonts w:cstheme="minorHAnsi"/>
        </w:rPr>
        <w:t xml:space="preserve">Care providers will meet people in Hounslow who require advice and support. Hounslow Community Solutions are working with the statutory </w:t>
      </w:r>
      <w:r w:rsidR="00514070">
        <w:rPr>
          <w:rFonts w:cstheme="minorHAnsi"/>
        </w:rPr>
        <w:t>and</w:t>
      </w:r>
      <w:r>
        <w:rPr>
          <w:rFonts w:cstheme="minorHAnsi"/>
        </w:rPr>
        <w:t xml:space="preserve"> voluntary sector to as well as local employers to provide support. We recommend the new Hounslow Connect online help resource at:  </w:t>
      </w:r>
      <w:hyperlink r:id="rId20" w:history="1">
        <w:r w:rsidRPr="00824EA4">
          <w:rPr>
            <w:rStyle w:val="Hyperlink"/>
            <w:rFonts w:cstheme="minorHAnsi"/>
          </w:rPr>
          <w:t>https://hounslowconnect.com</w:t>
        </w:r>
      </w:hyperlink>
    </w:p>
    <w:p w14:paraId="388D95ED" w14:textId="77777777" w:rsidR="00B35BCB" w:rsidRDefault="00B35BCB" w:rsidP="00B35BCB">
      <w:pPr>
        <w:rPr>
          <w:rFonts w:cstheme="minorHAnsi"/>
        </w:rPr>
      </w:pPr>
    </w:p>
    <w:p w14:paraId="2ABD8A1A" w14:textId="40B2D60E" w:rsidR="00B35BCB" w:rsidRDefault="00B35BCB" w:rsidP="00B35BCB">
      <w:pPr>
        <w:rPr>
          <w:rFonts w:cstheme="minorHAnsi"/>
        </w:rPr>
      </w:pPr>
      <w:r>
        <w:rPr>
          <w:rFonts w:cstheme="minorHAnsi"/>
        </w:rPr>
        <w:lastRenderedPageBreak/>
        <w:t xml:space="preserve">We wish to thank care providers who supported the Hounslow joint commissioning team in the planning and preparation undertaken for the potential activation of the National Emergency Plan for Fuel during 2021. </w:t>
      </w:r>
      <w:r w:rsidR="00D82782">
        <w:rPr>
          <w:rFonts w:cstheme="minorHAnsi"/>
        </w:rPr>
        <w:t xml:space="preserve">This was a rapid preparation </w:t>
      </w:r>
      <w:r w:rsidR="00820458">
        <w:rPr>
          <w:rFonts w:cstheme="minorHAnsi"/>
        </w:rPr>
        <w:t>(</w:t>
      </w:r>
      <w:r w:rsidR="00D82782">
        <w:rPr>
          <w:rFonts w:cstheme="minorHAnsi"/>
        </w:rPr>
        <w:t xml:space="preserve">over a </w:t>
      </w:r>
      <w:r w:rsidR="00514070">
        <w:rPr>
          <w:rFonts w:cstheme="minorHAnsi"/>
        </w:rPr>
        <w:t>24-hour</w:t>
      </w:r>
      <w:r w:rsidR="00D82782">
        <w:rPr>
          <w:rFonts w:cstheme="minorHAnsi"/>
        </w:rPr>
        <w:t xml:space="preserve"> period) for the activation of emergency access to fuel by care providers. </w:t>
      </w:r>
    </w:p>
    <w:p w14:paraId="4467DB97" w14:textId="77777777" w:rsidR="00B35BCB" w:rsidRDefault="00B35BCB" w:rsidP="00B35BCB">
      <w:pPr>
        <w:rPr>
          <w:rFonts w:cstheme="minorHAnsi"/>
        </w:rPr>
      </w:pPr>
    </w:p>
    <w:p w14:paraId="0971DB19" w14:textId="06B6DF54" w:rsidR="008223DE" w:rsidRDefault="008223DE">
      <w:pPr>
        <w:rPr>
          <w:rFonts w:cstheme="minorHAnsi"/>
        </w:rPr>
      </w:pPr>
      <w:r>
        <w:rPr>
          <w:rFonts w:cstheme="minorHAnsi"/>
        </w:rPr>
        <w:br w:type="page"/>
      </w:r>
    </w:p>
    <w:p w14:paraId="0A74294C" w14:textId="1388AFC3" w:rsidR="005F2655" w:rsidRPr="008E63C2" w:rsidRDefault="005F2655" w:rsidP="005F2655">
      <w:pPr>
        <w:rPr>
          <w:rFonts w:cstheme="minorHAnsi"/>
          <w:b/>
          <w:bCs/>
        </w:rPr>
      </w:pPr>
      <w:r w:rsidRPr="008E63C2">
        <w:rPr>
          <w:rFonts w:cstheme="minorHAnsi"/>
          <w:b/>
          <w:bCs/>
        </w:rPr>
        <w:lastRenderedPageBreak/>
        <w:t xml:space="preserve">Workforce </w:t>
      </w:r>
    </w:p>
    <w:p w14:paraId="7DCB7DE3" w14:textId="7C1EEB94" w:rsidR="005F2655" w:rsidRDefault="008E63C2" w:rsidP="005F2655">
      <w:pPr>
        <w:rPr>
          <w:rFonts w:cstheme="minorHAnsi"/>
        </w:rPr>
      </w:pPr>
      <w:r>
        <w:rPr>
          <w:rFonts w:cstheme="minorHAnsi"/>
        </w:rPr>
        <w:t>__________________________________________________________________________________</w:t>
      </w:r>
    </w:p>
    <w:p w14:paraId="5E8B0163" w14:textId="77777777" w:rsidR="008E63C2" w:rsidRDefault="008E63C2" w:rsidP="005F2655">
      <w:pPr>
        <w:rPr>
          <w:rFonts w:cstheme="minorHAnsi"/>
        </w:rPr>
      </w:pPr>
    </w:p>
    <w:p w14:paraId="56658D8C" w14:textId="45D3CE98" w:rsidR="00F06359" w:rsidRDefault="00E54EC5" w:rsidP="00680C04">
      <w:pPr>
        <w:rPr>
          <w:rFonts w:cstheme="minorHAnsi"/>
        </w:rPr>
      </w:pPr>
      <w:r>
        <w:rPr>
          <w:rFonts w:cstheme="minorHAnsi"/>
        </w:rPr>
        <w:t xml:space="preserve">During 2022 </w:t>
      </w:r>
      <w:r w:rsidR="00F06359">
        <w:rPr>
          <w:rFonts w:cstheme="minorHAnsi"/>
        </w:rPr>
        <w:t xml:space="preserve">and 2023 </w:t>
      </w:r>
      <w:r>
        <w:rPr>
          <w:rFonts w:cstheme="minorHAnsi"/>
        </w:rPr>
        <w:t xml:space="preserve">we will continue to support </w:t>
      </w:r>
      <w:r w:rsidR="00F06359">
        <w:rPr>
          <w:rFonts w:cstheme="minorHAnsi"/>
        </w:rPr>
        <w:t xml:space="preserve">the local care workforce. We will continue to pay the London Living Wage to </w:t>
      </w:r>
      <w:r w:rsidR="005D2B36">
        <w:rPr>
          <w:rFonts w:cstheme="minorHAnsi"/>
        </w:rPr>
        <w:t>commissioned home care staff and we will engage with providers on the Cost of Care.</w:t>
      </w:r>
      <w:r w:rsidR="00411B72">
        <w:rPr>
          <w:rFonts w:cstheme="minorHAnsi"/>
        </w:rPr>
        <w:t xml:space="preserve"> Home care workers in Hounslow are supported to obtain the Care Certificate. </w:t>
      </w:r>
    </w:p>
    <w:p w14:paraId="7D84E048" w14:textId="77777777" w:rsidR="00F06359" w:rsidRDefault="00F06359" w:rsidP="00680C04">
      <w:pPr>
        <w:rPr>
          <w:rFonts w:cstheme="minorHAnsi"/>
        </w:rPr>
      </w:pPr>
    </w:p>
    <w:p w14:paraId="0B0B3646" w14:textId="798421EC" w:rsidR="00680C04" w:rsidRDefault="005D2B36" w:rsidP="00680C04">
      <w:pPr>
        <w:rPr>
          <w:rFonts w:cstheme="minorHAnsi"/>
        </w:rPr>
      </w:pPr>
      <w:r>
        <w:rPr>
          <w:rFonts w:cstheme="minorHAnsi"/>
        </w:rPr>
        <w:t xml:space="preserve">We will continue to support </w:t>
      </w:r>
      <w:r w:rsidR="00E54EC5">
        <w:rPr>
          <w:rFonts w:cstheme="minorHAnsi"/>
        </w:rPr>
        <w:t xml:space="preserve">providers in the recruitment and retention of care workers. </w:t>
      </w:r>
      <w:r w:rsidR="00680C04" w:rsidRPr="00680C04">
        <w:rPr>
          <w:rFonts w:cstheme="minorHAnsi"/>
        </w:rPr>
        <w:t xml:space="preserve">The Department of Health Workforce Capacity Fund for </w:t>
      </w:r>
      <w:r>
        <w:rPr>
          <w:rFonts w:cstheme="minorHAnsi"/>
        </w:rPr>
        <w:t>A</w:t>
      </w:r>
      <w:r w:rsidR="00680C04" w:rsidRPr="00680C04">
        <w:rPr>
          <w:rFonts w:cstheme="minorHAnsi"/>
        </w:rPr>
        <w:t xml:space="preserve">dult Social Care </w:t>
      </w:r>
      <w:r>
        <w:rPr>
          <w:rFonts w:cstheme="minorHAnsi"/>
        </w:rPr>
        <w:t xml:space="preserve">has been used in 2021 and 2022 </w:t>
      </w:r>
      <w:r w:rsidR="00680C04" w:rsidRPr="00680C04">
        <w:rPr>
          <w:rFonts w:cstheme="minorHAnsi"/>
        </w:rPr>
        <w:t xml:space="preserve">to deliver a programme of support that included </w:t>
      </w:r>
      <w:r w:rsidR="00680C04">
        <w:rPr>
          <w:rFonts w:cstheme="minorHAnsi"/>
        </w:rPr>
        <w:t>the following initiatives:</w:t>
      </w:r>
    </w:p>
    <w:p w14:paraId="504AA03E" w14:textId="59F24BDB" w:rsidR="00680C04" w:rsidRDefault="00680C04" w:rsidP="00680C04">
      <w:pPr>
        <w:rPr>
          <w:rFonts w:cstheme="minorHAnsi"/>
        </w:rPr>
      </w:pPr>
    </w:p>
    <w:p w14:paraId="3F54E886" w14:textId="396519AD" w:rsidR="00680C04" w:rsidRPr="00E54EC5" w:rsidRDefault="00680C04">
      <w:pPr>
        <w:pStyle w:val="ListParagraph"/>
        <w:numPr>
          <w:ilvl w:val="0"/>
          <w:numId w:val="10"/>
        </w:numPr>
        <w:rPr>
          <w:rFonts w:cstheme="minorHAnsi"/>
        </w:rPr>
      </w:pPr>
      <w:r w:rsidRPr="005D2B36">
        <w:rPr>
          <w:rFonts w:cstheme="minorHAnsi"/>
          <w:b/>
          <w:bCs/>
        </w:rPr>
        <w:t xml:space="preserve">Care </w:t>
      </w:r>
      <w:r w:rsidR="005D2B36" w:rsidRPr="005D2B36">
        <w:rPr>
          <w:rFonts w:cstheme="minorHAnsi"/>
          <w:b/>
          <w:bCs/>
        </w:rPr>
        <w:t>F</w:t>
      </w:r>
      <w:r w:rsidRPr="005D2B36">
        <w:rPr>
          <w:rFonts w:cstheme="minorHAnsi"/>
          <w:b/>
          <w:bCs/>
        </w:rPr>
        <w:t>riends</w:t>
      </w:r>
      <w:r w:rsidR="005D2B36">
        <w:rPr>
          <w:rFonts w:cstheme="minorHAnsi"/>
        </w:rPr>
        <w:t xml:space="preserve">: we have promoted the Skills for Care App, which supports sharing of job opportunities and rewards staff with a points-based reward system </w:t>
      </w:r>
    </w:p>
    <w:p w14:paraId="0ECED442" w14:textId="71D2C196" w:rsidR="00680C04" w:rsidRPr="00E54EC5" w:rsidRDefault="00680C04">
      <w:pPr>
        <w:pStyle w:val="ListParagraph"/>
        <w:numPr>
          <w:ilvl w:val="0"/>
          <w:numId w:val="10"/>
        </w:numPr>
        <w:rPr>
          <w:rFonts w:cstheme="minorHAnsi"/>
        </w:rPr>
      </w:pPr>
      <w:r w:rsidRPr="005D2B36">
        <w:rPr>
          <w:rFonts w:cstheme="minorHAnsi"/>
          <w:b/>
          <w:bCs/>
        </w:rPr>
        <w:t>Refer a friend</w:t>
      </w:r>
      <w:r w:rsidR="005D2B36">
        <w:rPr>
          <w:rFonts w:cstheme="minorHAnsi"/>
        </w:rPr>
        <w:t>: we have operated a refer a friend scheme, based on the view of the care market that a referral from a friend leads to success in recruitment and retention. This scheme was supported with financial incentives for the referring care worker</w:t>
      </w:r>
    </w:p>
    <w:p w14:paraId="090BBC54" w14:textId="4BD26240" w:rsidR="00680C04" w:rsidRPr="00E54EC5" w:rsidRDefault="00680C04">
      <w:pPr>
        <w:pStyle w:val="ListParagraph"/>
        <w:numPr>
          <w:ilvl w:val="0"/>
          <w:numId w:val="10"/>
        </w:numPr>
        <w:rPr>
          <w:rFonts w:cstheme="minorHAnsi"/>
        </w:rPr>
      </w:pPr>
      <w:r w:rsidRPr="005D2B36">
        <w:rPr>
          <w:rFonts w:cstheme="minorHAnsi"/>
          <w:b/>
          <w:bCs/>
        </w:rPr>
        <w:t>The Golden Hello</w:t>
      </w:r>
      <w:r w:rsidR="005D2B36">
        <w:rPr>
          <w:rFonts w:cstheme="minorHAnsi"/>
        </w:rPr>
        <w:t xml:space="preserve">: this </w:t>
      </w:r>
      <w:r w:rsidR="00411B72">
        <w:rPr>
          <w:rFonts w:cstheme="minorHAnsi"/>
        </w:rPr>
        <w:t xml:space="preserve">was </w:t>
      </w:r>
      <w:r w:rsidR="005D2B36">
        <w:rPr>
          <w:rFonts w:cstheme="minorHAnsi"/>
        </w:rPr>
        <w:t>a cash pay</w:t>
      </w:r>
      <w:r w:rsidR="00411B72">
        <w:rPr>
          <w:rFonts w:cstheme="minorHAnsi"/>
        </w:rPr>
        <w:t>ment for new recruits within a specified time frame and after a specified duration of employment</w:t>
      </w:r>
    </w:p>
    <w:p w14:paraId="21ABFF89" w14:textId="21116C0E" w:rsidR="00680C04" w:rsidRPr="00E54EC5" w:rsidRDefault="00680C04">
      <w:pPr>
        <w:pStyle w:val="ListParagraph"/>
        <w:numPr>
          <w:ilvl w:val="0"/>
          <w:numId w:val="10"/>
        </w:numPr>
        <w:rPr>
          <w:rFonts w:cstheme="minorHAnsi"/>
        </w:rPr>
      </w:pPr>
      <w:r w:rsidRPr="00E54EC5">
        <w:rPr>
          <w:rFonts w:cstheme="minorHAnsi"/>
        </w:rPr>
        <w:t>The initial training support payment</w:t>
      </w:r>
    </w:p>
    <w:p w14:paraId="346B25C9" w14:textId="52FC5D9C" w:rsidR="00680C04" w:rsidRPr="00E54EC5" w:rsidRDefault="00680C04">
      <w:pPr>
        <w:pStyle w:val="ListParagraph"/>
        <w:numPr>
          <w:ilvl w:val="0"/>
          <w:numId w:val="10"/>
        </w:numPr>
        <w:rPr>
          <w:rFonts w:cstheme="minorHAnsi"/>
        </w:rPr>
      </w:pPr>
      <w:r w:rsidRPr="00E54EC5">
        <w:rPr>
          <w:rFonts w:cstheme="minorHAnsi"/>
        </w:rPr>
        <w:t>Payment in lieu of holiday</w:t>
      </w:r>
      <w:r w:rsidR="00411B72">
        <w:rPr>
          <w:rFonts w:cstheme="minorHAnsi"/>
        </w:rPr>
        <w:t xml:space="preserve"> for additional shifts worked during the pandemic</w:t>
      </w:r>
    </w:p>
    <w:p w14:paraId="4E9937F4" w14:textId="589DA654" w:rsidR="00680C04" w:rsidRPr="00E54EC5" w:rsidRDefault="00680C04">
      <w:pPr>
        <w:pStyle w:val="ListParagraph"/>
        <w:numPr>
          <w:ilvl w:val="0"/>
          <w:numId w:val="10"/>
        </w:numPr>
        <w:rPr>
          <w:rFonts w:cstheme="minorHAnsi"/>
        </w:rPr>
      </w:pPr>
      <w:r w:rsidRPr="00E54EC5">
        <w:rPr>
          <w:rFonts w:cstheme="minorHAnsi"/>
        </w:rPr>
        <w:t>A borough wide recruitment campaign</w:t>
      </w:r>
    </w:p>
    <w:p w14:paraId="3302D3A3" w14:textId="03AC71AF" w:rsidR="00680C04" w:rsidRPr="00E54EC5" w:rsidRDefault="00680C04">
      <w:pPr>
        <w:pStyle w:val="ListParagraph"/>
        <w:numPr>
          <w:ilvl w:val="0"/>
          <w:numId w:val="10"/>
        </w:numPr>
        <w:rPr>
          <w:rFonts w:cstheme="minorHAnsi"/>
        </w:rPr>
      </w:pPr>
      <w:r w:rsidRPr="00E54EC5">
        <w:rPr>
          <w:rFonts w:cstheme="minorHAnsi"/>
        </w:rPr>
        <w:t>Online training</w:t>
      </w:r>
      <w:r w:rsidR="00411B72">
        <w:rPr>
          <w:rFonts w:cstheme="minorHAnsi"/>
        </w:rPr>
        <w:t>, which continues</w:t>
      </w:r>
    </w:p>
    <w:p w14:paraId="52C38D05" w14:textId="24A0F557" w:rsidR="00B748F7" w:rsidRDefault="00B748F7" w:rsidP="005F2655">
      <w:pPr>
        <w:rPr>
          <w:rFonts w:cstheme="minorHAnsi"/>
        </w:rPr>
      </w:pPr>
    </w:p>
    <w:p w14:paraId="6C2D5793" w14:textId="61DD0525" w:rsidR="006B6844" w:rsidRDefault="006B6844" w:rsidP="005F2655">
      <w:pPr>
        <w:rPr>
          <w:rFonts w:cstheme="minorHAnsi"/>
        </w:rPr>
      </w:pPr>
      <w:r>
        <w:rPr>
          <w:rFonts w:cstheme="minorHAnsi"/>
        </w:rPr>
        <w:t xml:space="preserve">Hounslow Council </w:t>
      </w:r>
      <w:r w:rsidR="00680C04">
        <w:rPr>
          <w:rFonts w:cstheme="minorHAnsi"/>
        </w:rPr>
        <w:t xml:space="preserve">continues to support care worker </w:t>
      </w:r>
      <w:r>
        <w:rPr>
          <w:rFonts w:cstheme="minorHAnsi"/>
        </w:rPr>
        <w:t>recruitment</w:t>
      </w:r>
      <w:r w:rsidR="00680C04">
        <w:rPr>
          <w:rFonts w:cstheme="minorHAnsi"/>
        </w:rPr>
        <w:t xml:space="preserve"> through the ‘Care for Hounslow’ page on the Council website</w:t>
      </w:r>
      <w:r>
        <w:rPr>
          <w:rFonts w:cstheme="minorHAnsi"/>
        </w:rPr>
        <w:t xml:space="preserve">. </w:t>
      </w:r>
      <w:r w:rsidR="00680C04">
        <w:rPr>
          <w:rFonts w:cstheme="minorHAnsi"/>
        </w:rPr>
        <w:t>This provides l</w:t>
      </w:r>
      <w:r>
        <w:rPr>
          <w:rFonts w:cstheme="minorHAnsi"/>
        </w:rPr>
        <w:t xml:space="preserve">inks to provider </w:t>
      </w:r>
      <w:r w:rsidR="00680C04">
        <w:rPr>
          <w:rFonts w:cstheme="minorHAnsi"/>
        </w:rPr>
        <w:t xml:space="preserve">recruitment websites and supports prospective care workers who may be searching by geographical area. </w:t>
      </w:r>
      <w:r w:rsidR="00B84E1D">
        <w:rPr>
          <w:rFonts w:cstheme="minorHAnsi"/>
        </w:rPr>
        <w:t>Please contact us if you would like to be included.</w:t>
      </w:r>
    </w:p>
    <w:p w14:paraId="0D0E3048" w14:textId="745F00A9" w:rsidR="00B84E1D" w:rsidRDefault="00B84E1D" w:rsidP="005F2655">
      <w:pPr>
        <w:rPr>
          <w:rFonts w:cstheme="minorHAnsi"/>
        </w:rPr>
      </w:pPr>
    </w:p>
    <w:p w14:paraId="17039EE7" w14:textId="1E6373DA" w:rsidR="006B6844" w:rsidRDefault="00680C04" w:rsidP="005F2655">
      <w:pPr>
        <w:rPr>
          <w:rFonts w:cstheme="minorHAnsi"/>
        </w:rPr>
      </w:pPr>
      <w:r>
        <w:rPr>
          <w:rFonts w:cstheme="minorHAnsi"/>
        </w:rPr>
        <w:t>During 2022 we will be engaging with providers on training areas that emerge as a requirement in the borough</w:t>
      </w:r>
      <w:r w:rsidR="00411B72">
        <w:rPr>
          <w:rFonts w:cstheme="minorHAnsi"/>
        </w:rPr>
        <w:t>, whether in home care or care homes</w:t>
      </w:r>
      <w:r>
        <w:rPr>
          <w:rFonts w:cstheme="minorHAnsi"/>
        </w:rPr>
        <w:t xml:space="preserve">. The Care Home Support team have introduced a dynamic approach to skills assessment and training delivery. In addition, the Safeguarding Adults Team will continue to brief providers on </w:t>
      </w:r>
      <w:r w:rsidR="00E54EC5">
        <w:rPr>
          <w:rFonts w:cstheme="minorHAnsi"/>
        </w:rPr>
        <w:t xml:space="preserve">their responsibilities under the </w:t>
      </w:r>
      <w:r>
        <w:rPr>
          <w:rFonts w:cstheme="minorHAnsi"/>
        </w:rPr>
        <w:t>Mental Capacity</w:t>
      </w:r>
      <w:r w:rsidR="00E54EC5">
        <w:rPr>
          <w:rFonts w:cstheme="minorHAnsi"/>
        </w:rPr>
        <w:t xml:space="preserve"> Act.</w:t>
      </w:r>
    </w:p>
    <w:p w14:paraId="2C7D2E6A" w14:textId="6B889315" w:rsidR="002D24D2" w:rsidRDefault="002D24D2" w:rsidP="005F2655">
      <w:pPr>
        <w:rPr>
          <w:rFonts w:cstheme="minorHAnsi"/>
        </w:rPr>
      </w:pPr>
    </w:p>
    <w:p w14:paraId="3B280347" w14:textId="77777777" w:rsidR="00425155" w:rsidRDefault="00E54EC5" w:rsidP="005F2655">
      <w:pPr>
        <w:rPr>
          <w:rFonts w:cstheme="minorHAnsi"/>
        </w:rPr>
      </w:pPr>
      <w:r>
        <w:rPr>
          <w:rFonts w:cstheme="minorHAnsi"/>
        </w:rPr>
        <w:t xml:space="preserve">Finally, we have started the process of establishing </w:t>
      </w:r>
      <w:r w:rsidR="00411B72">
        <w:rPr>
          <w:rFonts w:cstheme="minorHAnsi"/>
        </w:rPr>
        <w:t>R</w:t>
      </w:r>
      <w:r>
        <w:rPr>
          <w:rFonts w:cstheme="minorHAnsi"/>
        </w:rPr>
        <w:t>egistered Manager’s Forums through our partners Skills for Care and we will continue to encourage providers to do this, in care homes and in home care during 2022</w:t>
      </w:r>
      <w:r w:rsidR="00411B72">
        <w:rPr>
          <w:rFonts w:cstheme="minorHAnsi"/>
        </w:rPr>
        <w:t xml:space="preserve"> and 2023</w:t>
      </w:r>
      <w:r>
        <w:rPr>
          <w:rFonts w:cstheme="minorHAnsi"/>
        </w:rPr>
        <w:t>.</w:t>
      </w:r>
      <w:r w:rsidR="00425155">
        <w:rPr>
          <w:rFonts w:cstheme="minorHAnsi"/>
        </w:rPr>
        <w:t xml:space="preserve"> We will encourage care providers to fully utilise the </w:t>
      </w:r>
      <w:r w:rsidR="006072E9">
        <w:rPr>
          <w:rFonts w:cstheme="minorHAnsi"/>
        </w:rPr>
        <w:t xml:space="preserve">Skills for </w:t>
      </w:r>
      <w:r w:rsidR="00425155">
        <w:rPr>
          <w:rFonts w:cstheme="minorHAnsi"/>
        </w:rPr>
        <w:t>C</w:t>
      </w:r>
      <w:r w:rsidR="006072E9">
        <w:rPr>
          <w:rFonts w:cstheme="minorHAnsi"/>
        </w:rPr>
        <w:t xml:space="preserve">are </w:t>
      </w:r>
      <w:r w:rsidR="00425155">
        <w:rPr>
          <w:rFonts w:cstheme="minorHAnsi"/>
        </w:rPr>
        <w:t xml:space="preserve">new Registered Manager </w:t>
      </w:r>
      <w:r w:rsidR="006072E9">
        <w:rPr>
          <w:rFonts w:cstheme="minorHAnsi"/>
        </w:rPr>
        <w:t>induction standards</w:t>
      </w:r>
      <w:r w:rsidR="00425155">
        <w:rPr>
          <w:rFonts w:cstheme="minorHAnsi"/>
        </w:rPr>
        <w:t>.</w:t>
      </w:r>
    </w:p>
    <w:p w14:paraId="25B240FF" w14:textId="77777777" w:rsidR="00425155" w:rsidRDefault="00425155" w:rsidP="005F2655">
      <w:pPr>
        <w:rPr>
          <w:rFonts w:cstheme="minorHAnsi"/>
        </w:rPr>
      </w:pPr>
    </w:p>
    <w:p w14:paraId="7F1E5995" w14:textId="77777777" w:rsidR="00425155" w:rsidRDefault="00425155" w:rsidP="005F2655">
      <w:pPr>
        <w:rPr>
          <w:rFonts w:cstheme="minorHAnsi"/>
        </w:rPr>
      </w:pPr>
    </w:p>
    <w:p w14:paraId="5B21CD86" w14:textId="427434E7" w:rsidR="000C5BEC" w:rsidRPr="00C66676" w:rsidRDefault="000C5BEC" w:rsidP="005F2655">
      <w:pPr>
        <w:rPr>
          <w:rFonts w:cstheme="minorHAnsi"/>
          <w:b/>
          <w:bCs/>
        </w:rPr>
      </w:pPr>
      <w:r w:rsidRPr="00C66676">
        <w:rPr>
          <w:rFonts w:cstheme="minorHAnsi"/>
          <w:b/>
          <w:bCs/>
        </w:rPr>
        <w:lastRenderedPageBreak/>
        <w:t>How to Contact Us</w:t>
      </w:r>
    </w:p>
    <w:p w14:paraId="2DA0838A" w14:textId="783E3901" w:rsidR="000C5BEC" w:rsidRDefault="00C66676" w:rsidP="005F2655">
      <w:pPr>
        <w:rPr>
          <w:rFonts w:cstheme="minorHAnsi"/>
        </w:rPr>
      </w:pPr>
      <w:r>
        <w:rPr>
          <w:rFonts w:cstheme="minorHAnsi"/>
        </w:rPr>
        <w:t>__________________________________________________________________________________</w:t>
      </w:r>
    </w:p>
    <w:p w14:paraId="05F59A1D" w14:textId="77777777" w:rsidR="00C66676" w:rsidRDefault="00C66676" w:rsidP="005F2655">
      <w:pPr>
        <w:rPr>
          <w:rFonts w:cstheme="minorHAnsi"/>
        </w:rPr>
      </w:pPr>
    </w:p>
    <w:p w14:paraId="441383C0" w14:textId="396EB178" w:rsidR="00B549DC" w:rsidRDefault="00314632" w:rsidP="005F2655">
      <w:pPr>
        <w:rPr>
          <w:rFonts w:cstheme="minorHAnsi"/>
        </w:rPr>
      </w:pPr>
      <w:r>
        <w:rPr>
          <w:rFonts w:cstheme="minorHAnsi"/>
        </w:rPr>
        <w:t xml:space="preserve">Please do get in touch with us if you want to. We can be contacted via </w:t>
      </w:r>
      <w:r w:rsidR="00B549DC">
        <w:rPr>
          <w:rFonts w:cstheme="minorHAnsi"/>
        </w:rPr>
        <w:t>the following mailbox:</w:t>
      </w:r>
    </w:p>
    <w:p w14:paraId="3A2390B7" w14:textId="25480FC0" w:rsidR="00314632" w:rsidRDefault="00A00EAA" w:rsidP="005F2655">
      <w:pPr>
        <w:rPr>
          <w:rFonts w:cstheme="minorHAnsi"/>
        </w:rPr>
      </w:pPr>
      <w:hyperlink r:id="rId21" w:history="1">
        <w:r w:rsidR="00E70134" w:rsidRPr="00E6102C">
          <w:rPr>
            <w:rStyle w:val="Hyperlink"/>
            <w:rFonts w:cstheme="minorHAnsi"/>
          </w:rPr>
          <w:t>amy.gill@Hounslow.gov.uk</w:t>
        </w:r>
      </w:hyperlink>
    </w:p>
    <w:p w14:paraId="76A8F5B2" w14:textId="77777777" w:rsidR="00E70134" w:rsidRDefault="00E70134" w:rsidP="005F2655">
      <w:pPr>
        <w:rPr>
          <w:rFonts w:cstheme="minorHAnsi"/>
          <w:color w:val="000000" w:themeColor="text1"/>
        </w:rPr>
      </w:pPr>
    </w:p>
    <w:p w14:paraId="7B83CD44" w14:textId="77777777" w:rsidR="0085361B" w:rsidRDefault="0085361B" w:rsidP="005F2655">
      <w:pPr>
        <w:rPr>
          <w:rFonts w:cstheme="minorHAnsi"/>
          <w:color w:val="000000" w:themeColor="text1"/>
        </w:rPr>
      </w:pPr>
    </w:p>
    <w:p w14:paraId="33B84D75" w14:textId="3EA38C43" w:rsidR="00B549DC" w:rsidRDefault="00B549DC" w:rsidP="005F2655">
      <w:pPr>
        <w:rPr>
          <w:rFonts w:cstheme="minorHAnsi"/>
        </w:rPr>
      </w:pPr>
      <w:r>
        <w:rPr>
          <w:rFonts w:cstheme="minorHAnsi"/>
        </w:rPr>
        <w:t>You may also wish to view the London Tender Portal:</w:t>
      </w:r>
    </w:p>
    <w:p w14:paraId="12EA626F" w14:textId="77777777" w:rsidR="00B549DC" w:rsidRDefault="00B549DC" w:rsidP="005F2655">
      <w:pPr>
        <w:rPr>
          <w:rFonts w:cstheme="minorHAnsi"/>
        </w:rPr>
      </w:pPr>
    </w:p>
    <w:p w14:paraId="484F4EDA" w14:textId="2F0E65B4" w:rsidR="004F5FDB" w:rsidRDefault="0085361B" w:rsidP="005F2655">
      <w:pPr>
        <w:rPr>
          <w:rFonts w:cstheme="minorHAnsi"/>
        </w:rPr>
      </w:pPr>
      <w:r>
        <w:rPr>
          <w:rFonts w:cstheme="minorHAnsi"/>
        </w:rPr>
        <w:t>Londontenders.org</w:t>
      </w:r>
    </w:p>
    <w:p w14:paraId="1FB50CFE" w14:textId="2A1B51CA" w:rsidR="00514070" w:rsidRPr="00514070" w:rsidRDefault="00514070" w:rsidP="005F2655">
      <w:pPr>
        <w:rPr>
          <w:rFonts w:cstheme="minorHAnsi"/>
          <w:u w:val="single"/>
        </w:rPr>
      </w:pPr>
    </w:p>
    <w:p w14:paraId="02945781" w14:textId="048ADD50" w:rsidR="00465F0C" w:rsidRDefault="00465F0C">
      <w:pPr>
        <w:rPr>
          <w:rFonts w:cstheme="minorHAnsi"/>
        </w:rPr>
      </w:pPr>
      <w:r>
        <w:rPr>
          <w:rFonts w:cstheme="minorHAnsi"/>
        </w:rPr>
        <w:br w:type="page"/>
      </w:r>
    </w:p>
    <w:p w14:paraId="24C35961" w14:textId="77777777" w:rsidR="00465F0C" w:rsidRPr="002F4E0B" w:rsidRDefault="00465F0C" w:rsidP="00465F0C">
      <w:pPr>
        <w:tabs>
          <w:tab w:val="left" w:pos="0"/>
        </w:tabs>
        <w:jc w:val="center"/>
        <w:rPr>
          <w:b/>
        </w:rPr>
      </w:pPr>
      <w:r w:rsidRPr="002F4E0B">
        <w:rPr>
          <w:b/>
        </w:rPr>
        <w:lastRenderedPageBreak/>
        <w:t>QUALITY ALERT</w:t>
      </w:r>
    </w:p>
    <w:p w14:paraId="7548B561" w14:textId="77777777" w:rsidR="00465F0C" w:rsidRDefault="00465F0C" w:rsidP="00465F0C">
      <w:pPr>
        <w:spacing w:line="360" w:lineRule="auto"/>
      </w:pPr>
      <w:r>
        <w:t xml:space="preserve">         </w:t>
      </w:r>
    </w:p>
    <w:tbl>
      <w:tblPr>
        <w:tblStyle w:val="GridTable4"/>
        <w:tblW w:w="0" w:type="auto"/>
        <w:tblLook w:val="01E0" w:firstRow="1" w:lastRow="1" w:firstColumn="1" w:lastColumn="1" w:noHBand="0" w:noVBand="0"/>
      </w:tblPr>
      <w:tblGrid>
        <w:gridCol w:w="4664"/>
        <w:gridCol w:w="5389"/>
      </w:tblGrid>
      <w:tr w:rsidR="00465F0C" w14:paraId="222EEC70" w14:textId="77777777" w:rsidTr="00BC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5" w:type="dxa"/>
          </w:tcPr>
          <w:p w14:paraId="01632D99" w14:textId="77777777" w:rsidR="00465F0C" w:rsidRDefault="00465F0C" w:rsidP="00DB7132">
            <w:pPr>
              <w:spacing w:line="360" w:lineRule="auto"/>
            </w:pPr>
            <w:r w:rsidRPr="00C47536">
              <w:t xml:space="preserve">Service </w:t>
            </w:r>
            <w:proofErr w:type="gramStart"/>
            <w:r w:rsidRPr="00C47536">
              <w:t>user name</w:t>
            </w:r>
            <w:proofErr w:type="gramEnd"/>
          </w:p>
        </w:tc>
        <w:tc>
          <w:tcPr>
            <w:cnfStyle w:val="000100000000" w:firstRow="0" w:lastRow="0" w:firstColumn="0" w:lastColumn="1" w:oddVBand="0" w:evenVBand="0" w:oddHBand="0" w:evenHBand="0" w:firstRowFirstColumn="0" w:firstRowLastColumn="0" w:lastRowFirstColumn="0" w:lastRowLastColumn="0"/>
            <w:tcW w:w="5524" w:type="dxa"/>
          </w:tcPr>
          <w:p w14:paraId="54D8F4A9" w14:textId="77777777" w:rsidR="00465F0C" w:rsidRDefault="00465F0C" w:rsidP="00DB7132">
            <w:pPr>
              <w:spacing w:line="360" w:lineRule="auto"/>
            </w:pPr>
          </w:p>
        </w:tc>
      </w:tr>
      <w:tr w:rsidR="00465F0C" w14:paraId="6E4D34B8"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5" w:type="dxa"/>
          </w:tcPr>
          <w:p w14:paraId="7D3138FC" w14:textId="77777777" w:rsidR="00465F0C" w:rsidRDefault="00465F0C" w:rsidP="00DB7132">
            <w:pPr>
              <w:spacing w:line="360" w:lineRule="auto"/>
            </w:pPr>
            <w:r>
              <w:t xml:space="preserve">IAS Number </w:t>
            </w:r>
          </w:p>
        </w:tc>
        <w:tc>
          <w:tcPr>
            <w:cnfStyle w:val="000100000000" w:firstRow="0" w:lastRow="0" w:firstColumn="0" w:lastColumn="1" w:oddVBand="0" w:evenVBand="0" w:oddHBand="0" w:evenHBand="0" w:firstRowFirstColumn="0" w:firstRowLastColumn="0" w:lastRowFirstColumn="0" w:lastRowLastColumn="0"/>
            <w:tcW w:w="5524" w:type="dxa"/>
          </w:tcPr>
          <w:p w14:paraId="64641381" w14:textId="77777777" w:rsidR="00465F0C" w:rsidRPr="003365C1" w:rsidRDefault="00465F0C" w:rsidP="00DB7132">
            <w:pPr>
              <w:spacing w:line="360" w:lineRule="auto"/>
            </w:pPr>
          </w:p>
        </w:tc>
      </w:tr>
      <w:tr w:rsidR="00465F0C" w14:paraId="550F26C5" w14:textId="77777777" w:rsidTr="00BC32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5" w:type="dxa"/>
          </w:tcPr>
          <w:p w14:paraId="22EC7686" w14:textId="77777777" w:rsidR="00465F0C" w:rsidRDefault="00465F0C" w:rsidP="00DB7132">
            <w:pPr>
              <w:spacing w:line="360" w:lineRule="auto"/>
            </w:pPr>
            <w:r>
              <w:t xml:space="preserve">Address / placement    </w:t>
            </w:r>
          </w:p>
        </w:tc>
        <w:tc>
          <w:tcPr>
            <w:cnfStyle w:val="000100000000" w:firstRow="0" w:lastRow="0" w:firstColumn="0" w:lastColumn="1" w:oddVBand="0" w:evenVBand="0" w:oddHBand="0" w:evenHBand="0" w:firstRowFirstColumn="0" w:firstRowLastColumn="0" w:lastRowFirstColumn="0" w:lastRowLastColumn="0"/>
            <w:tcW w:w="5524" w:type="dxa"/>
          </w:tcPr>
          <w:p w14:paraId="648BB9EF" w14:textId="77777777" w:rsidR="00465F0C" w:rsidRDefault="00465F0C" w:rsidP="00DB7132">
            <w:pPr>
              <w:rPr>
                <w:rFonts w:cs="Arial"/>
                <w:szCs w:val="24"/>
              </w:rPr>
            </w:pPr>
          </w:p>
          <w:p w14:paraId="5F68FC0F" w14:textId="77777777" w:rsidR="00465F0C" w:rsidRDefault="00465F0C" w:rsidP="00DB7132">
            <w:pPr>
              <w:rPr>
                <w:rFonts w:cs="Arial"/>
                <w:szCs w:val="24"/>
              </w:rPr>
            </w:pPr>
          </w:p>
          <w:p w14:paraId="599ABD6A" w14:textId="77777777" w:rsidR="00465F0C" w:rsidRDefault="00465F0C" w:rsidP="00DB7132">
            <w:pPr>
              <w:rPr>
                <w:rFonts w:cs="Arial"/>
                <w:szCs w:val="24"/>
              </w:rPr>
            </w:pPr>
          </w:p>
          <w:p w14:paraId="20616FEA" w14:textId="77777777" w:rsidR="00465F0C" w:rsidRPr="00F00C9F" w:rsidRDefault="00465F0C" w:rsidP="00DB7132">
            <w:pPr>
              <w:rPr>
                <w:rFonts w:cs="Arial"/>
                <w:szCs w:val="24"/>
              </w:rPr>
            </w:pPr>
          </w:p>
        </w:tc>
      </w:tr>
    </w:tbl>
    <w:p w14:paraId="14A4EAEE" w14:textId="319FEE0A" w:rsidR="00465F0C" w:rsidRPr="00985F1C" w:rsidRDefault="00465F0C" w:rsidP="00465F0C">
      <w:pPr>
        <w:spacing w:line="360" w:lineRule="auto"/>
      </w:pPr>
      <w:r>
        <w:t xml:space="preserve"> </w:t>
      </w:r>
      <w:r>
        <w:rPr>
          <w:b/>
        </w:rPr>
        <w:t>TYPE OF SERVICE</w:t>
      </w:r>
    </w:p>
    <w:tbl>
      <w:tblPr>
        <w:tblStyle w:val="GridTable4"/>
        <w:tblW w:w="0" w:type="auto"/>
        <w:tblLook w:val="01E0" w:firstRow="1" w:lastRow="1" w:firstColumn="1" w:lastColumn="1" w:noHBand="0" w:noVBand="0"/>
      </w:tblPr>
      <w:tblGrid>
        <w:gridCol w:w="3480"/>
        <w:gridCol w:w="1448"/>
      </w:tblGrid>
      <w:tr w:rsidR="00465F0C" w:rsidRPr="00D01B3D" w14:paraId="555913B7" w14:textId="77777777" w:rsidTr="00BC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0" w:type="dxa"/>
          </w:tcPr>
          <w:p w14:paraId="15D57A64" w14:textId="77777777" w:rsidR="00465F0C" w:rsidRPr="009A7336" w:rsidRDefault="00465F0C" w:rsidP="00DB7132">
            <w:pPr>
              <w:spacing w:line="360" w:lineRule="auto"/>
            </w:pPr>
            <w:r w:rsidRPr="00077F6A">
              <w:t xml:space="preserve">Domiciliary </w:t>
            </w:r>
          </w:p>
        </w:tc>
        <w:tc>
          <w:tcPr>
            <w:cnfStyle w:val="000100000000" w:firstRow="0" w:lastRow="0" w:firstColumn="0" w:lastColumn="1" w:oddVBand="0" w:evenVBand="0" w:oddHBand="0" w:evenHBand="0" w:firstRowFirstColumn="0" w:firstRowLastColumn="0" w:lastRowFirstColumn="0" w:lastRowLastColumn="0"/>
            <w:tcW w:w="1448" w:type="dxa"/>
          </w:tcPr>
          <w:p w14:paraId="39C4FE35" w14:textId="77777777" w:rsidR="00465F0C" w:rsidRPr="00D01B3D" w:rsidRDefault="00465F0C" w:rsidP="00DB7132">
            <w:pPr>
              <w:spacing w:line="360" w:lineRule="auto"/>
              <w:jc w:val="center"/>
              <w:rPr>
                <w:b w:val="0"/>
              </w:rPr>
            </w:pPr>
          </w:p>
        </w:tc>
      </w:tr>
      <w:tr w:rsidR="00465F0C" w:rsidRPr="00D01B3D" w14:paraId="407C482A"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0" w:type="dxa"/>
          </w:tcPr>
          <w:p w14:paraId="555632DD" w14:textId="77777777" w:rsidR="00465F0C" w:rsidRPr="009A7336" w:rsidRDefault="00465F0C" w:rsidP="00DB7132">
            <w:pPr>
              <w:spacing w:line="360" w:lineRule="auto"/>
            </w:pPr>
            <w:r w:rsidRPr="00077F6A">
              <w:t>Residential</w:t>
            </w:r>
          </w:p>
        </w:tc>
        <w:tc>
          <w:tcPr>
            <w:cnfStyle w:val="000100000000" w:firstRow="0" w:lastRow="0" w:firstColumn="0" w:lastColumn="1" w:oddVBand="0" w:evenVBand="0" w:oddHBand="0" w:evenHBand="0" w:firstRowFirstColumn="0" w:firstRowLastColumn="0" w:lastRowFirstColumn="0" w:lastRowLastColumn="0"/>
            <w:tcW w:w="1448" w:type="dxa"/>
          </w:tcPr>
          <w:p w14:paraId="66EA2AE4" w14:textId="77777777" w:rsidR="00465F0C" w:rsidRPr="00D01B3D" w:rsidRDefault="00465F0C" w:rsidP="00DB7132">
            <w:pPr>
              <w:spacing w:line="360" w:lineRule="auto"/>
              <w:jc w:val="center"/>
              <w:rPr>
                <w:b w:val="0"/>
              </w:rPr>
            </w:pPr>
          </w:p>
        </w:tc>
      </w:tr>
      <w:tr w:rsidR="00465F0C" w:rsidRPr="00D01B3D" w14:paraId="34B77912" w14:textId="77777777" w:rsidTr="00BC323D">
        <w:tc>
          <w:tcPr>
            <w:cnfStyle w:val="001000000000" w:firstRow="0" w:lastRow="0" w:firstColumn="1" w:lastColumn="0" w:oddVBand="0" w:evenVBand="0" w:oddHBand="0" w:evenHBand="0" w:firstRowFirstColumn="0" w:firstRowLastColumn="0" w:lastRowFirstColumn="0" w:lastRowLastColumn="0"/>
            <w:tcW w:w="3480" w:type="dxa"/>
          </w:tcPr>
          <w:p w14:paraId="7AE95D34" w14:textId="77777777" w:rsidR="00465F0C" w:rsidRPr="009A7336" w:rsidRDefault="00465F0C" w:rsidP="00DB7132">
            <w:pPr>
              <w:spacing w:line="360" w:lineRule="auto"/>
            </w:pPr>
            <w:r w:rsidRPr="00077F6A">
              <w:t xml:space="preserve">Nursing </w:t>
            </w:r>
          </w:p>
        </w:tc>
        <w:tc>
          <w:tcPr>
            <w:cnfStyle w:val="000100000000" w:firstRow="0" w:lastRow="0" w:firstColumn="0" w:lastColumn="1" w:oddVBand="0" w:evenVBand="0" w:oddHBand="0" w:evenHBand="0" w:firstRowFirstColumn="0" w:firstRowLastColumn="0" w:lastRowFirstColumn="0" w:lastRowLastColumn="0"/>
            <w:tcW w:w="1448" w:type="dxa"/>
          </w:tcPr>
          <w:p w14:paraId="65A98DF2" w14:textId="77777777" w:rsidR="00465F0C" w:rsidRPr="00D01B3D" w:rsidRDefault="00465F0C" w:rsidP="00DB7132">
            <w:pPr>
              <w:spacing w:line="360" w:lineRule="auto"/>
              <w:jc w:val="center"/>
              <w:rPr>
                <w:b w:val="0"/>
              </w:rPr>
            </w:pPr>
          </w:p>
        </w:tc>
      </w:tr>
      <w:tr w:rsidR="00465F0C" w:rsidRPr="00D01B3D" w14:paraId="0D233251"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0" w:type="dxa"/>
          </w:tcPr>
          <w:p w14:paraId="7DAC808D" w14:textId="77777777" w:rsidR="00465F0C" w:rsidRPr="009A7336" w:rsidRDefault="00465F0C" w:rsidP="00DB7132">
            <w:pPr>
              <w:spacing w:line="360" w:lineRule="auto"/>
            </w:pPr>
            <w:r w:rsidRPr="00077F6A">
              <w:t xml:space="preserve">Supported living </w:t>
            </w:r>
          </w:p>
        </w:tc>
        <w:tc>
          <w:tcPr>
            <w:cnfStyle w:val="000100000000" w:firstRow="0" w:lastRow="0" w:firstColumn="0" w:lastColumn="1" w:oddVBand="0" w:evenVBand="0" w:oddHBand="0" w:evenHBand="0" w:firstRowFirstColumn="0" w:firstRowLastColumn="0" w:lastRowFirstColumn="0" w:lastRowLastColumn="0"/>
            <w:tcW w:w="1448" w:type="dxa"/>
          </w:tcPr>
          <w:p w14:paraId="5DCC9955" w14:textId="77777777" w:rsidR="00465F0C" w:rsidRPr="00D01B3D" w:rsidRDefault="00465F0C" w:rsidP="00DB7132">
            <w:pPr>
              <w:spacing w:line="360" w:lineRule="auto"/>
              <w:rPr>
                <w:b w:val="0"/>
              </w:rPr>
            </w:pPr>
          </w:p>
        </w:tc>
      </w:tr>
      <w:tr w:rsidR="00465F0C" w:rsidRPr="00D01B3D" w14:paraId="5CE86809" w14:textId="77777777" w:rsidTr="00BC32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0" w:type="dxa"/>
          </w:tcPr>
          <w:p w14:paraId="1A4DF823" w14:textId="77777777" w:rsidR="00465F0C" w:rsidRPr="009A7336" w:rsidRDefault="00465F0C" w:rsidP="00DB7132">
            <w:pPr>
              <w:spacing w:line="360" w:lineRule="auto"/>
            </w:pPr>
            <w:r w:rsidRPr="00077F6A">
              <w:t xml:space="preserve">Other, please specify  </w:t>
            </w:r>
          </w:p>
        </w:tc>
        <w:tc>
          <w:tcPr>
            <w:cnfStyle w:val="000100000000" w:firstRow="0" w:lastRow="0" w:firstColumn="0" w:lastColumn="1" w:oddVBand="0" w:evenVBand="0" w:oddHBand="0" w:evenHBand="0" w:firstRowFirstColumn="0" w:firstRowLastColumn="0" w:lastRowFirstColumn="0" w:lastRowLastColumn="0"/>
            <w:tcW w:w="1448" w:type="dxa"/>
          </w:tcPr>
          <w:p w14:paraId="3C351EB9" w14:textId="77777777" w:rsidR="00465F0C" w:rsidRPr="00D01B3D" w:rsidRDefault="00465F0C" w:rsidP="00DB7132">
            <w:pPr>
              <w:spacing w:line="360" w:lineRule="auto"/>
              <w:rPr>
                <w:b w:val="0"/>
              </w:rPr>
            </w:pPr>
          </w:p>
        </w:tc>
      </w:tr>
    </w:tbl>
    <w:p w14:paraId="5AEC1063" w14:textId="77777777" w:rsidR="00465F0C" w:rsidRDefault="00465F0C" w:rsidP="00465F0C">
      <w:pPr>
        <w:spacing w:line="360" w:lineRule="auto"/>
        <w:rPr>
          <w:b/>
        </w:rPr>
        <w:sectPr w:rsidR="00465F0C">
          <w:headerReference w:type="default" r:id="rId22"/>
          <w:footerReference w:type="even" r:id="rId23"/>
          <w:footerReference w:type="default" r:id="rId24"/>
          <w:pgSz w:w="11906" w:h="16838"/>
          <w:pgMar w:top="180" w:right="992" w:bottom="680" w:left="851" w:header="180" w:footer="295" w:gutter="0"/>
          <w:cols w:space="709"/>
        </w:sectPr>
      </w:pPr>
    </w:p>
    <w:p w14:paraId="2D3D8E1E" w14:textId="10E3876C" w:rsidR="00465F0C" w:rsidRDefault="00465F0C" w:rsidP="00465F0C">
      <w:pPr>
        <w:spacing w:line="360" w:lineRule="auto"/>
        <w:rPr>
          <w:b/>
        </w:rPr>
      </w:pPr>
    </w:p>
    <w:tbl>
      <w:tblPr>
        <w:tblStyle w:val="GridTable4"/>
        <w:tblW w:w="0" w:type="auto"/>
        <w:tblLook w:val="01E0" w:firstRow="1" w:lastRow="1" w:firstColumn="1" w:lastColumn="1" w:noHBand="0" w:noVBand="0"/>
      </w:tblPr>
      <w:tblGrid>
        <w:gridCol w:w="3317"/>
        <w:gridCol w:w="5699"/>
      </w:tblGrid>
      <w:tr w:rsidR="00465F0C" w:rsidRPr="00D01B3D" w14:paraId="38F3815A" w14:textId="77777777" w:rsidTr="00BC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D81DACF" w14:textId="77777777" w:rsidR="00465F0C" w:rsidRPr="005905DA" w:rsidRDefault="00465F0C" w:rsidP="00DB7132">
            <w:pPr>
              <w:spacing w:line="360" w:lineRule="auto"/>
            </w:pPr>
            <w:r w:rsidRPr="005905DA">
              <w:t>Provider Name</w:t>
            </w:r>
          </w:p>
        </w:tc>
        <w:tc>
          <w:tcPr>
            <w:cnfStyle w:val="000100000000" w:firstRow="0" w:lastRow="0" w:firstColumn="0" w:lastColumn="1" w:oddVBand="0" w:evenVBand="0" w:oddHBand="0" w:evenHBand="0" w:firstRowFirstColumn="0" w:firstRowLastColumn="0" w:lastRowFirstColumn="0" w:lastRowLastColumn="0"/>
            <w:tcW w:w="6627" w:type="dxa"/>
          </w:tcPr>
          <w:p w14:paraId="69B3FCBB" w14:textId="77777777" w:rsidR="00465F0C" w:rsidRPr="00F11C82" w:rsidRDefault="00465F0C" w:rsidP="00DB7132">
            <w:pPr>
              <w:spacing w:line="360" w:lineRule="auto"/>
            </w:pPr>
          </w:p>
        </w:tc>
      </w:tr>
      <w:tr w:rsidR="00465F0C" w:rsidRPr="00D01B3D" w14:paraId="712D40F0"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0B6375A" w14:textId="77777777" w:rsidR="00465F0C" w:rsidRPr="00D01B3D" w:rsidRDefault="00465F0C" w:rsidP="00DB7132">
            <w:pPr>
              <w:spacing w:line="360" w:lineRule="auto"/>
              <w:ind w:right="-1"/>
              <w:rPr>
                <w:rFonts w:cs="Arial"/>
                <w:sz w:val="36"/>
              </w:rPr>
            </w:pPr>
            <w:r w:rsidRPr="00D01B3D">
              <w:rPr>
                <w:szCs w:val="24"/>
              </w:rPr>
              <w:t>Source of Information</w:t>
            </w:r>
          </w:p>
        </w:tc>
        <w:tc>
          <w:tcPr>
            <w:cnfStyle w:val="000100000000" w:firstRow="0" w:lastRow="0" w:firstColumn="0" w:lastColumn="1" w:oddVBand="0" w:evenVBand="0" w:oddHBand="0" w:evenHBand="0" w:firstRowFirstColumn="0" w:firstRowLastColumn="0" w:lastRowFirstColumn="0" w:lastRowLastColumn="0"/>
            <w:tcW w:w="6627" w:type="dxa"/>
          </w:tcPr>
          <w:p w14:paraId="197679D9" w14:textId="77777777" w:rsidR="00465F0C" w:rsidRPr="003365C1" w:rsidRDefault="00465F0C" w:rsidP="00DB7132">
            <w:pPr>
              <w:spacing w:line="360" w:lineRule="auto"/>
            </w:pPr>
          </w:p>
        </w:tc>
      </w:tr>
      <w:tr w:rsidR="00465F0C" w:rsidRPr="00D01B3D" w14:paraId="43ABEB58" w14:textId="77777777" w:rsidTr="00BC323D">
        <w:tc>
          <w:tcPr>
            <w:cnfStyle w:val="001000000000" w:firstRow="0" w:lastRow="0" w:firstColumn="1" w:lastColumn="0" w:oddVBand="0" w:evenVBand="0" w:oddHBand="0" w:evenHBand="0" w:firstRowFirstColumn="0" w:firstRowLastColumn="0" w:lastRowFirstColumn="0" w:lastRowLastColumn="0"/>
            <w:tcW w:w="3652" w:type="dxa"/>
          </w:tcPr>
          <w:p w14:paraId="70211F7C" w14:textId="77777777" w:rsidR="00465F0C" w:rsidRPr="00D01B3D" w:rsidRDefault="00465F0C" w:rsidP="00DB7132">
            <w:pPr>
              <w:spacing w:line="360" w:lineRule="auto"/>
              <w:ind w:right="-1"/>
              <w:rPr>
                <w:rFonts w:cs="Arial"/>
                <w:szCs w:val="24"/>
              </w:rPr>
            </w:pPr>
            <w:r w:rsidRPr="00D01B3D">
              <w:rPr>
                <w:rFonts w:cs="Arial"/>
                <w:szCs w:val="24"/>
              </w:rPr>
              <w:t>Direct Observation</w:t>
            </w:r>
          </w:p>
        </w:tc>
        <w:tc>
          <w:tcPr>
            <w:cnfStyle w:val="000100000000" w:firstRow="0" w:lastRow="0" w:firstColumn="0" w:lastColumn="1" w:oddVBand="0" w:evenVBand="0" w:oddHBand="0" w:evenHBand="0" w:firstRowFirstColumn="0" w:firstRowLastColumn="0" w:lastRowFirstColumn="0" w:lastRowLastColumn="0"/>
            <w:tcW w:w="6627" w:type="dxa"/>
          </w:tcPr>
          <w:p w14:paraId="41C1D241" w14:textId="77777777" w:rsidR="00465F0C" w:rsidRPr="00D01B3D" w:rsidRDefault="00465F0C" w:rsidP="00DB7132">
            <w:pPr>
              <w:spacing w:line="360" w:lineRule="auto"/>
              <w:rPr>
                <w:b w:val="0"/>
              </w:rPr>
            </w:pPr>
          </w:p>
        </w:tc>
      </w:tr>
      <w:tr w:rsidR="00465F0C" w:rsidRPr="00D01B3D" w14:paraId="66A09DA1"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5705FBE" w14:textId="77777777" w:rsidR="00465F0C" w:rsidRPr="00D01B3D" w:rsidRDefault="00465F0C" w:rsidP="00DB7132">
            <w:pPr>
              <w:spacing w:line="360" w:lineRule="auto"/>
              <w:ind w:right="-1"/>
              <w:rPr>
                <w:rFonts w:cs="Arial"/>
                <w:sz w:val="36"/>
              </w:rPr>
            </w:pPr>
            <w:r w:rsidRPr="00D01B3D">
              <w:rPr>
                <w:rFonts w:cs="Arial"/>
                <w:szCs w:val="24"/>
              </w:rPr>
              <w:t>Information from third party</w:t>
            </w:r>
            <w:r w:rsidRPr="00D01B3D">
              <w:rPr>
                <w:rFonts w:cs="Arial"/>
                <w:sz w:val="36"/>
              </w:rPr>
              <w:t xml:space="preserve">    </w:t>
            </w:r>
          </w:p>
        </w:tc>
        <w:tc>
          <w:tcPr>
            <w:cnfStyle w:val="000100000000" w:firstRow="0" w:lastRow="0" w:firstColumn="0" w:lastColumn="1" w:oddVBand="0" w:evenVBand="0" w:oddHBand="0" w:evenHBand="0" w:firstRowFirstColumn="0" w:firstRowLastColumn="0" w:lastRowFirstColumn="0" w:lastRowLastColumn="0"/>
            <w:tcW w:w="6627" w:type="dxa"/>
          </w:tcPr>
          <w:p w14:paraId="3315CE85" w14:textId="77777777" w:rsidR="00465F0C" w:rsidRPr="00F00C9F" w:rsidRDefault="00465F0C" w:rsidP="00DB7132">
            <w:pPr>
              <w:spacing w:before="100" w:beforeAutospacing="1" w:after="100" w:afterAutospacing="1"/>
              <w:rPr>
                <w:rFonts w:cs="Arial"/>
                <w:szCs w:val="24"/>
              </w:rPr>
            </w:pPr>
          </w:p>
        </w:tc>
      </w:tr>
      <w:tr w:rsidR="00465F0C" w:rsidRPr="00D01B3D" w14:paraId="76C160F6" w14:textId="77777777" w:rsidTr="00BC323D">
        <w:trPr>
          <w:trHeight w:val="780"/>
        </w:trPr>
        <w:tc>
          <w:tcPr>
            <w:cnfStyle w:val="001000000000" w:firstRow="0" w:lastRow="0" w:firstColumn="1" w:lastColumn="0" w:oddVBand="0" w:evenVBand="0" w:oddHBand="0" w:evenHBand="0" w:firstRowFirstColumn="0" w:firstRowLastColumn="0" w:lastRowFirstColumn="0" w:lastRowLastColumn="0"/>
            <w:tcW w:w="3652" w:type="dxa"/>
          </w:tcPr>
          <w:p w14:paraId="3ACC171C" w14:textId="77777777" w:rsidR="00465F0C" w:rsidRPr="00D01B3D" w:rsidRDefault="00465F0C" w:rsidP="00DB7132">
            <w:pPr>
              <w:spacing w:line="360" w:lineRule="auto"/>
              <w:ind w:right="-1"/>
              <w:rPr>
                <w:b w:val="0"/>
              </w:rPr>
            </w:pPr>
            <w:r w:rsidRPr="00D01B3D">
              <w:rPr>
                <w:szCs w:val="24"/>
              </w:rPr>
              <w:t xml:space="preserve">Contact details of third party     </w:t>
            </w:r>
          </w:p>
        </w:tc>
        <w:tc>
          <w:tcPr>
            <w:cnfStyle w:val="000100000000" w:firstRow="0" w:lastRow="0" w:firstColumn="0" w:lastColumn="1" w:oddVBand="0" w:evenVBand="0" w:oddHBand="0" w:evenHBand="0" w:firstRowFirstColumn="0" w:firstRowLastColumn="0" w:lastRowFirstColumn="0" w:lastRowLastColumn="0"/>
            <w:tcW w:w="6627" w:type="dxa"/>
          </w:tcPr>
          <w:p w14:paraId="429F5D0C" w14:textId="77777777" w:rsidR="00465F0C" w:rsidRPr="008937C1" w:rsidRDefault="00465F0C" w:rsidP="00DB7132">
            <w:pPr>
              <w:spacing w:line="360" w:lineRule="auto"/>
              <w:rPr>
                <w:rFonts w:cs="Arial"/>
                <w:szCs w:val="24"/>
              </w:rPr>
            </w:pPr>
          </w:p>
        </w:tc>
      </w:tr>
      <w:tr w:rsidR="00465F0C" w:rsidRPr="00D01B3D" w14:paraId="5F39B925" w14:textId="77777777" w:rsidTr="00BC323D">
        <w:trPr>
          <w:cnfStyle w:val="010000000000" w:firstRow="0" w:lastRow="1"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652" w:type="dxa"/>
          </w:tcPr>
          <w:p w14:paraId="73B1A1C5" w14:textId="77777777" w:rsidR="00465F0C" w:rsidRPr="00D01B3D" w:rsidRDefault="00465F0C" w:rsidP="00DB7132">
            <w:pPr>
              <w:spacing w:line="360" w:lineRule="auto"/>
              <w:ind w:right="-1"/>
              <w:rPr>
                <w:szCs w:val="24"/>
              </w:rPr>
            </w:pPr>
            <w:r w:rsidRPr="00D01B3D">
              <w:rPr>
                <w:szCs w:val="24"/>
              </w:rPr>
              <w:t xml:space="preserve">Quality Alert Notification Date </w:t>
            </w:r>
            <w:r w:rsidRPr="00D01B3D">
              <w:t xml:space="preserve">        </w:t>
            </w:r>
          </w:p>
        </w:tc>
        <w:tc>
          <w:tcPr>
            <w:cnfStyle w:val="000100000000" w:firstRow="0" w:lastRow="0" w:firstColumn="0" w:lastColumn="1" w:oddVBand="0" w:evenVBand="0" w:oddHBand="0" w:evenHBand="0" w:firstRowFirstColumn="0" w:firstRowLastColumn="0" w:lastRowFirstColumn="0" w:lastRowLastColumn="0"/>
            <w:tcW w:w="6627" w:type="dxa"/>
          </w:tcPr>
          <w:p w14:paraId="0097EBB2" w14:textId="77777777" w:rsidR="00465F0C" w:rsidRPr="00EC3255" w:rsidRDefault="00465F0C" w:rsidP="00DB7132">
            <w:pPr>
              <w:spacing w:line="360" w:lineRule="auto"/>
            </w:pPr>
          </w:p>
        </w:tc>
      </w:tr>
    </w:tbl>
    <w:p w14:paraId="4480A419" w14:textId="77777777" w:rsidR="00465F0C" w:rsidRDefault="00465F0C" w:rsidP="00465F0C">
      <w:pPr>
        <w:spacing w:line="360" w:lineRule="auto"/>
        <w:rPr>
          <w:b/>
        </w:rPr>
      </w:pPr>
    </w:p>
    <w:p w14:paraId="1624285A" w14:textId="77777777" w:rsidR="00465F0C" w:rsidRDefault="00465F0C" w:rsidP="00465F0C">
      <w:pPr>
        <w:pStyle w:val="BodyText2"/>
        <w:pBdr>
          <w:top w:val="single" w:sz="4" w:space="1" w:color="auto"/>
          <w:left w:val="single" w:sz="4" w:space="4" w:color="auto"/>
          <w:bottom w:val="single" w:sz="4" w:space="31" w:color="auto"/>
          <w:right w:val="single" w:sz="4" w:space="4" w:color="auto"/>
        </w:pBdr>
        <w:rPr>
          <w:b/>
          <w:sz w:val="24"/>
          <w:u w:val="single"/>
        </w:rPr>
      </w:pPr>
      <w:r w:rsidRPr="00EA757C">
        <w:rPr>
          <w:b/>
          <w:sz w:val="24"/>
          <w:u w:val="single"/>
        </w:rPr>
        <w:t xml:space="preserve">Please say what you are concerned about. </w:t>
      </w:r>
    </w:p>
    <w:p w14:paraId="042CD34D" w14:textId="77777777" w:rsidR="00465F0C" w:rsidRDefault="00465F0C" w:rsidP="00465F0C">
      <w:pPr>
        <w:pStyle w:val="BodyText2"/>
        <w:pBdr>
          <w:top w:val="single" w:sz="4" w:space="1" w:color="auto"/>
          <w:left w:val="single" w:sz="4" w:space="4" w:color="auto"/>
          <w:bottom w:val="single" w:sz="4" w:space="31" w:color="auto"/>
          <w:right w:val="single" w:sz="4" w:space="4" w:color="auto"/>
        </w:pBdr>
        <w:spacing w:line="276" w:lineRule="auto"/>
        <w:rPr>
          <w:bCs/>
          <w:sz w:val="24"/>
        </w:rPr>
      </w:pPr>
    </w:p>
    <w:p w14:paraId="46B2D2D7" w14:textId="77777777" w:rsidR="00465F0C" w:rsidRDefault="00465F0C" w:rsidP="00465F0C">
      <w:pPr>
        <w:pStyle w:val="BodyText2"/>
        <w:pBdr>
          <w:top w:val="single" w:sz="4" w:space="1" w:color="auto"/>
          <w:left w:val="single" w:sz="4" w:space="4" w:color="auto"/>
          <w:bottom w:val="single" w:sz="4" w:space="31" w:color="auto"/>
          <w:right w:val="single" w:sz="4" w:space="4" w:color="auto"/>
        </w:pBdr>
        <w:spacing w:line="276" w:lineRule="auto"/>
        <w:rPr>
          <w:bCs/>
          <w:sz w:val="24"/>
        </w:rPr>
      </w:pPr>
    </w:p>
    <w:p w14:paraId="554F5FD7" w14:textId="77777777" w:rsidR="00465F0C" w:rsidRDefault="00465F0C" w:rsidP="00465F0C">
      <w:pPr>
        <w:pStyle w:val="BodyText2"/>
        <w:pBdr>
          <w:top w:val="single" w:sz="4" w:space="1" w:color="auto"/>
          <w:left w:val="single" w:sz="4" w:space="4" w:color="auto"/>
          <w:bottom w:val="single" w:sz="4" w:space="31" w:color="auto"/>
          <w:right w:val="single" w:sz="4" w:space="4" w:color="auto"/>
        </w:pBdr>
        <w:spacing w:line="276" w:lineRule="auto"/>
        <w:rPr>
          <w:bCs/>
          <w:sz w:val="24"/>
        </w:rPr>
      </w:pPr>
    </w:p>
    <w:p w14:paraId="611C9DDC" w14:textId="77777777" w:rsidR="00465F0C" w:rsidRDefault="00465F0C" w:rsidP="00465F0C">
      <w:pPr>
        <w:pStyle w:val="BodyText2"/>
        <w:pBdr>
          <w:top w:val="single" w:sz="4" w:space="1" w:color="auto"/>
          <w:left w:val="single" w:sz="4" w:space="4" w:color="auto"/>
          <w:bottom w:val="single" w:sz="4" w:space="31" w:color="auto"/>
          <w:right w:val="single" w:sz="4" w:space="4" w:color="auto"/>
        </w:pBdr>
        <w:spacing w:line="276" w:lineRule="auto"/>
        <w:rPr>
          <w:bCs/>
          <w:sz w:val="24"/>
        </w:rPr>
      </w:pPr>
    </w:p>
    <w:p w14:paraId="21E0EA33" w14:textId="77777777" w:rsidR="00465F0C" w:rsidRPr="00CD5F03" w:rsidRDefault="00465F0C" w:rsidP="00465F0C">
      <w:pPr>
        <w:pStyle w:val="BodyText2"/>
        <w:pBdr>
          <w:top w:val="single" w:sz="4" w:space="1" w:color="auto"/>
          <w:left w:val="single" w:sz="4" w:space="4" w:color="auto"/>
          <w:bottom w:val="single" w:sz="4" w:space="31" w:color="auto"/>
          <w:right w:val="single" w:sz="4" w:space="4" w:color="auto"/>
        </w:pBdr>
        <w:spacing w:line="276" w:lineRule="auto"/>
        <w:rPr>
          <w:bCs/>
          <w:sz w:val="24"/>
        </w:rPr>
      </w:pPr>
      <w:r>
        <w:rPr>
          <w:bCs/>
          <w:sz w:val="24"/>
        </w:rPr>
        <w:t xml:space="preserve"> </w:t>
      </w:r>
    </w:p>
    <w:tbl>
      <w:tblPr>
        <w:tblStyle w:val="GridTable5Dark"/>
        <w:tblW w:w="8789" w:type="dxa"/>
        <w:tblLayout w:type="fixed"/>
        <w:tblLook w:val="0020" w:firstRow="1" w:lastRow="0" w:firstColumn="0" w:lastColumn="0" w:noHBand="0" w:noVBand="0"/>
      </w:tblPr>
      <w:tblGrid>
        <w:gridCol w:w="5529"/>
        <w:gridCol w:w="850"/>
        <w:gridCol w:w="851"/>
        <w:gridCol w:w="709"/>
        <w:gridCol w:w="850"/>
      </w:tblGrid>
      <w:tr w:rsidR="00465F0C" w14:paraId="4288751B" w14:textId="77777777" w:rsidTr="00BC323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29" w:type="dxa"/>
          </w:tcPr>
          <w:p w14:paraId="4C8561DF" w14:textId="77777777" w:rsidR="00465F0C" w:rsidRDefault="00465F0C" w:rsidP="00DB7132">
            <w:pPr>
              <w:rPr>
                <w:b w:val="0"/>
                <w:sz w:val="28"/>
              </w:rPr>
            </w:pPr>
            <w:r>
              <w:rPr>
                <w:sz w:val="28"/>
              </w:rPr>
              <w:t xml:space="preserve">Have you contacted the provider? </w:t>
            </w:r>
          </w:p>
        </w:tc>
        <w:tc>
          <w:tcPr>
            <w:tcW w:w="850" w:type="dxa"/>
          </w:tcPr>
          <w:p w14:paraId="34087C75" w14:textId="77777777" w:rsidR="00465F0C" w:rsidRDefault="00465F0C" w:rsidP="00DB7132">
            <w:pPr>
              <w:cnfStyle w:val="100000000000" w:firstRow="1" w:lastRow="0" w:firstColumn="0" w:lastColumn="0" w:oddVBand="0" w:evenVBand="0" w:oddHBand="0" w:evenHBand="0" w:firstRowFirstColumn="0" w:firstRowLastColumn="0" w:lastRowFirstColumn="0" w:lastRowLastColumn="0"/>
              <w:rPr>
                <w:rFonts w:cs="Arial"/>
                <w:b w:val="0"/>
                <w:bCs w:val="0"/>
                <w:sz w:val="28"/>
              </w:rPr>
            </w:pPr>
            <w:r>
              <w:rPr>
                <w:rFonts w:cs="Arial"/>
                <w:sz w:val="28"/>
              </w:rPr>
              <w:t xml:space="preserve">Yes          </w:t>
            </w:r>
          </w:p>
        </w:tc>
        <w:tc>
          <w:tcPr>
            <w:cnfStyle w:val="000010000000" w:firstRow="0" w:lastRow="0" w:firstColumn="0" w:lastColumn="0" w:oddVBand="1" w:evenVBand="0" w:oddHBand="0" w:evenHBand="0" w:firstRowFirstColumn="0" w:firstRowLastColumn="0" w:lastRowFirstColumn="0" w:lastRowLastColumn="0"/>
            <w:tcW w:w="851" w:type="dxa"/>
          </w:tcPr>
          <w:p w14:paraId="449B632E" w14:textId="77777777" w:rsidR="00465F0C" w:rsidRPr="000832B4" w:rsidRDefault="00465F0C" w:rsidP="00DB7132">
            <w:pPr>
              <w:rPr>
                <w:rFonts w:cs="Arial"/>
                <w:b w:val="0"/>
                <w:bCs w:val="0"/>
              </w:rPr>
            </w:pPr>
          </w:p>
        </w:tc>
        <w:tc>
          <w:tcPr>
            <w:tcW w:w="709" w:type="dxa"/>
          </w:tcPr>
          <w:p w14:paraId="1838AAEA" w14:textId="77777777" w:rsidR="00465F0C" w:rsidRDefault="00465F0C" w:rsidP="00DB7132">
            <w:pPr>
              <w:cnfStyle w:val="100000000000" w:firstRow="1" w:lastRow="0" w:firstColumn="0" w:lastColumn="0" w:oddVBand="0" w:evenVBand="0" w:oddHBand="0" w:evenHBand="0" w:firstRowFirstColumn="0" w:firstRowLastColumn="0" w:lastRowFirstColumn="0" w:lastRowLastColumn="0"/>
              <w:rPr>
                <w:rFonts w:cs="Arial"/>
                <w:b w:val="0"/>
                <w:bCs w:val="0"/>
                <w:sz w:val="28"/>
              </w:rPr>
            </w:pPr>
            <w:r>
              <w:rPr>
                <w:rFonts w:cs="Arial"/>
                <w:sz w:val="28"/>
              </w:rPr>
              <w:t>No</w:t>
            </w:r>
          </w:p>
        </w:tc>
        <w:tc>
          <w:tcPr>
            <w:cnfStyle w:val="000010000000" w:firstRow="0" w:lastRow="0" w:firstColumn="0" w:lastColumn="0" w:oddVBand="1" w:evenVBand="0" w:oddHBand="0" w:evenHBand="0" w:firstRowFirstColumn="0" w:firstRowLastColumn="0" w:lastRowFirstColumn="0" w:lastRowLastColumn="0"/>
            <w:tcW w:w="850" w:type="dxa"/>
          </w:tcPr>
          <w:p w14:paraId="51018642" w14:textId="77777777" w:rsidR="00465F0C" w:rsidRDefault="00465F0C" w:rsidP="00DB7132">
            <w:pPr>
              <w:jc w:val="center"/>
              <w:rPr>
                <w:rFonts w:cs="Arial"/>
                <w:b w:val="0"/>
                <w:bCs w:val="0"/>
                <w:sz w:val="28"/>
              </w:rPr>
            </w:pPr>
          </w:p>
        </w:tc>
      </w:tr>
      <w:tr w:rsidR="00465F0C" w14:paraId="306452AE" w14:textId="77777777" w:rsidTr="00BC323D">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5529" w:type="dxa"/>
          </w:tcPr>
          <w:p w14:paraId="08017291" w14:textId="77777777" w:rsidR="00465F0C" w:rsidRDefault="00465F0C" w:rsidP="00DB7132">
            <w:pPr>
              <w:rPr>
                <w:b/>
                <w:sz w:val="28"/>
              </w:rPr>
            </w:pPr>
            <w:r>
              <w:rPr>
                <w:b/>
                <w:sz w:val="28"/>
              </w:rPr>
              <w:t xml:space="preserve">Have you resolved the problem?                                                </w:t>
            </w:r>
          </w:p>
        </w:tc>
        <w:tc>
          <w:tcPr>
            <w:tcW w:w="850" w:type="dxa"/>
          </w:tcPr>
          <w:p w14:paraId="3A94CB6A" w14:textId="77777777" w:rsidR="00465F0C" w:rsidRDefault="00465F0C" w:rsidP="00DB7132">
            <w:pPr>
              <w:cnfStyle w:val="000000100000" w:firstRow="0" w:lastRow="0" w:firstColumn="0" w:lastColumn="0" w:oddVBand="0" w:evenVBand="0" w:oddHBand="1" w:evenHBand="0" w:firstRowFirstColumn="0" w:firstRowLastColumn="0" w:lastRowFirstColumn="0" w:lastRowLastColumn="0"/>
            </w:pPr>
            <w:r>
              <w:rPr>
                <w:rFonts w:cs="Arial"/>
                <w:b/>
                <w:sz w:val="28"/>
              </w:rPr>
              <w:t xml:space="preserve">Yes          </w:t>
            </w:r>
            <w:r>
              <w:rPr>
                <w:rFonts w:ascii="Times New Roman" w:hAnsi="Times New Roman"/>
                <w:b/>
                <w:sz w:val="28"/>
              </w:rPr>
              <w:t xml:space="preserve"> </w:t>
            </w:r>
            <w:r>
              <w:rPr>
                <w:b/>
                <w:sz w:val="28"/>
              </w:rPr>
              <w:t xml:space="preserve">   </w:t>
            </w:r>
          </w:p>
        </w:tc>
        <w:tc>
          <w:tcPr>
            <w:cnfStyle w:val="000010000000" w:firstRow="0" w:lastRow="0" w:firstColumn="0" w:lastColumn="0" w:oddVBand="1" w:evenVBand="0" w:oddHBand="0" w:evenHBand="0" w:firstRowFirstColumn="0" w:firstRowLastColumn="0" w:lastRowFirstColumn="0" w:lastRowLastColumn="0"/>
            <w:tcW w:w="851" w:type="dxa"/>
          </w:tcPr>
          <w:p w14:paraId="794C77D2" w14:textId="77777777" w:rsidR="00465F0C" w:rsidRDefault="00465F0C" w:rsidP="00DB7132"/>
        </w:tc>
        <w:tc>
          <w:tcPr>
            <w:tcW w:w="709" w:type="dxa"/>
          </w:tcPr>
          <w:p w14:paraId="059DBD16" w14:textId="77777777" w:rsidR="00465F0C" w:rsidRDefault="00465F0C" w:rsidP="00DB7132">
            <w:pPr>
              <w:cnfStyle w:val="000000100000" w:firstRow="0" w:lastRow="0" w:firstColumn="0" w:lastColumn="0" w:oddVBand="0" w:evenVBand="0" w:oddHBand="1" w:evenHBand="0" w:firstRowFirstColumn="0" w:firstRowLastColumn="0" w:lastRowFirstColumn="0" w:lastRowLastColumn="0"/>
            </w:pPr>
            <w:r>
              <w:rPr>
                <w:rFonts w:cs="Arial"/>
                <w:b/>
                <w:sz w:val="28"/>
              </w:rPr>
              <w:t>No</w:t>
            </w:r>
          </w:p>
        </w:tc>
        <w:tc>
          <w:tcPr>
            <w:cnfStyle w:val="000010000000" w:firstRow="0" w:lastRow="0" w:firstColumn="0" w:lastColumn="0" w:oddVBand="1" w:evenVBand="0" w:oddHBand="0" w:evenHBand="0" w:firstRowFirstColumn="0" w:firstRowLastColumn="0" w:lastRowFirstColumn="0" w:lastRowLastColumn="0"/>
            <w:tcW w:w="850" w:type="dxa"/>
          </w:tcPr>
          <w:p w14:paraId="0F6BA9F8" w14:textId="77777777" w:rsidR="00465F0C" w:rsidRPr="00F162EC" w:rsidRDefault="00465F0C" w:rsidP="00DB7132">
            <w:pPr>
              <w:jc w:val="center"/>
              <w:rPr>
                <w:b/>
              </w:rPr>
            </w:pPr>
          </w:p>
        </w:tc>
      </w:tr>
    </w:tbl>
    <w:p w14:paraId="13C4B0E9" w14:textId="77777777" w:rsidR="00465F0C" w:rsidRDefault="00465F0C" w:rsidP="00465F0C">
      <w:pPr>
        <w:pStyle w:val="Header"/>
        <w:tabs>
          <w:tab w:val="clear" w:pos="4153"/>
          <w:tab w:val="clear" w:pos="8306"/>
        </w:tabs>
      </w:pPr>
    </w:p>
    <w:p w14:paraId="7BC389FF" w14:textId="77777777" w:rsidR="00465F0C" w:rsidRDefault="00465F0C" w:rsidP="00465F0C">
      <w:pPr>
        <w:pStyle w:val="Header"/>
        <w:tabs>
          <w:tab w:val="clear" w:pos="4153"/>
          <w:tab w:val="clear" w:pos="8306"/>
        </w:tabs>
      </w:pPr>
    </w:p>
    <w:p w14:paraId="1791F40D" w14:textId="77777777" w:rsidR="00465F0C" w:rsidRDefault="00465F0C" w:rsidP="00465F0C">
      <w:pPr>
        <w:pStyle w:val="BodyText2"/>
        <w:pBdr>
          <w:top w:val="single" w:sz="4" w:space="1" w:color="auto"/>
          <w:left w:val="single" w:sz="4" w:space="4" w:color="auto"/>
          <w:bottom w:val="single" w:sz="4" w:space="1" w:color="auto"/>
          <w:right w:val="single" w:sz="4" w:space="4" w:color="auto"/>
        </w:pBdr>
        <w:rPr>
          <w:b/>
          <w:bCs/>
          <w:sz w:val="24"/>
        </w:rPr>
      </w:pPr>
      <w:r>
        <w:rPr>
          <w:b/>
          <w:bCs/>
          <w:sz w:val="24"/>
        </w:rPr>
        <w:t>WHAT</w:t>
      </w:r>
      <w:r>
        <w:rPr>
          <w:b/>
          <w:bCs/>
          <w:caps/>
          <w:sz w:val="24"/>
        </w:rPr>
        <w:t xml:space="preserve"> Action HAS BEEN Taken by THE PRACTITIONER AND THE Provider</w:t>
      </w:r>
      <w:r>
        <w:rPr>
          <w:b/>
          <w:bCs/>
          <w:sz w:val="24"/>
        </w:rPr>
        <w:t>.</w:t>
      </w:r>
    </w:p>
    <w:p w14:paraId="554C464D" w14:textId="77777777" w:rsidR="00465F0C" w:rsidRDefault="00465F0C" w:rsidP="00465F0C">
      <w:pPr>
        <w:pStyle w:val="BodyText2"/>
        <w:pBdr>
          <w:top w:val="single" w:sz="4" w:space="1" w:color="auto"/>
          <w:left w:val="single" w:sz="4" w:space="4" w:color="auto"/>
          <w:bottom w:val="single" w:sz="4" w:space="1" w:color="auto"/>
          <w:right w:val="single" w:sz="4" w:space="4" w:color="auto"/>
        </w:pBdr>
        <w:rPr>
          <w:rFonts w:cs="Arial"/>
          <w:color w:val="000000"/>
          <w:sz w:val="24"/>
          <w:szCs w:val="24"/>
          <w:shd w:val="clear" w:color="auto" w:fill="FFFFFF"/>
        </w:rPr>
      </w:pPr>
    </w:p>
    <w:p w14:paraId="6A31DEEC" w14:textId="77777777" w:rsidR="00465F0C" w:rsidRDefault="00465F0C" w:rsidP="00465F0C">
      <w:pPr>
        <w:pStyle w:val="BodyText2"/>
        <w:pBdr>
          <w:top w:val="single" w:sz="4" w:space="1" w:color="auto"/>
          <w:left w:val="single" w:sz="4" w:space="4" w:color="auto"/>
          <w:bottom w:val="single" w:sz="4" w:space="1" w:color="auto"/>
          <w:right w:val="single" w:sz="4" w:space="4" w:color="auto"/>
        </w:pBdr>
        <w:rPr>
          <w:rFonts w:cs="Arial"/>
          <w:color w:val="000000"/>
          <w:sz w:val="24"/>
          <w:szCs w:val="24"/>
          <w:shd w:val="clear" w:color="auto" w:fill="FFFFFF"/>
        </w:rPr>
      </w:pPr>
    </w:p>
    <w:p w14:paraId="1641F39B" w14:textId="77777777" w:rsidR="00465F0C" w:rsidRDefault="00465F0C" w:rsidP="00465F0C">
      <w:pPr>
        <w:pStyle w:val="BodyText2"/>
        <w:pBdr>
          <w:top w:val="single" w:sz="4" w:space="1" w:color="auto"/>
          <w:left w:val="single" w:sz="4" w:space="4" w:color="auto"/>
          <w:bottom w:val="single" w:sz="4" w:space="1" w:color="auto"/>
          <w:right w:val="single" w:sz="4" w:space="4" w:color="auto"/>
        </w:pBdr>
        <w:rPr>
          <w:rFonts w:cs="Arial"/>
          <w:color w:val="000000"/>
          <w:sz w:val="24"/>
          <w:szCs w:val="24"/>
          <w:shd w:val="clear" w:color="auto" w:fill="FFFFFF"/>
        </w:rPr>
      </w:pPr>
    </w:p>
    <w:p w14:paraId="7B2B3C0D" w14:textId="77777777" w:rsidR="00465F0C" w:rsidRDefault="00465F0C" w:rsidP="00465F0C">
      <w:pPr>
        <w:pStyle w:val="BodyText2"/>
        <w:pBdr>
          <w:top w:val="single" w:sz="4" w:space="1" w:color="auto"/>
          <w:left w:val="single" w:sz="4" w:space="4" w:color="auto"/>
          <w:bottom w:val="single" w:sz="4" w:space="1" w:color="auto"/>
          <w:right w:val="single" w:sz="4" w:space="4" w:color="auto"/>
        </w:pBdr>
        <w:rPr>
          <w:rFonts w:cs="Arial"/>
          <w:color w:val="000000"/>
          <w:sz w:val="24"/>
          <w:szCs w:val="24"/>
          <w:shd w:val="clear" w:color="auto" w:fill="FFFFFF"/>
        </w:rPr>
      </w:pPr>
    </w:p>
    <w:p w14:paraId="44ABA826" w14:textId="77777777" w:rsidR="00465F0C" w:rsidRDefault="00465F0C" w:rsidP="00465F0C">
      <w:pPr>
        <w:pStyle w:val="BodyText2"/>
        <w:pBdr>
          <w:top w:val="single" w:sz="4" w:space="1" w:color="auto"/>
          <w:left w:val="single" w:sz="4" w:space="4" w:color="auto"/>
          <w:bottom w:val="single" w:sz="4" w:space="1" w:color="auto"/>
          <w:right w:val="single" w:sz="4" w:space="4" w:color="auto"/>
        </w:pBdr>
        <w:rPr>
          <w:rFonts w:cs="Arial"/>
          <w:color w:val="000000"/>
          <w:sz w:val="24"/>
          <w:szCs w:val="24"/>
          <w:shd w:val="clear" w:color="auto" w:fill="FFFFFF"/>
        </w:rPr>
      </w:pPr>
    </w:p>
    <w:p w14:paraId="085E832A" w14:textId="77777777" w:rsidR="00465F0C" w:rsidRDefault="00465F0C" w:rsidP="00465F0C">
      <w:pPr>
        <w:pStyle w:val="BodyText2"/>
        <w:pBdr>
          <w:top w:val="single" w:sz="4" w:space="1" w:color="auto"/>
          <w:left w:val="single" w:sz="4" w:space="4" w:color="auto"/>
          <w:bottom w:val="single" w:sz="4" w:space="1" w:color="auto"/>
          <w:right w:val="single" w:sz="4" w:space="4" w:color="auto"/>
        </w:pBdr>
        <w:rPr>
          <w:rFonts w:cs="Arial"/>
          <w:color w:val="000000"/>
          <w:sz w:val="24"/>
          <w:szCs w:val="24"/>
          <w:shd w:val="clear" w:color="auto" w:fill="FFFFFF"/>
        </w:rPr>
      </w:pPr>
    </w:p>
    <w:p w14:paraId="2CDA8F11" w14:textId="77777777" w:rsidR="00465F0C" w:rsidRPr="004D2EAD" w:rsidRDefault="00465F0C" w:rsidP="00465F0C">
      <w:pPr>
        <w:pStyle w:val="BodyText2"/>
        <w:pBdr>
          <w:top w:val="single" w:sz="4" w:space="1" w:color="auto"/>
          <w:left w:val="single" w:sz="4" w:space="4" w:color="auto"/>
          <w:bottom w:val="single" w:sz="4" w:space="1" w:color="auto"/>
          <w:right w:val="single" w:sz="4" w:space="4" w:color="auto"/>
        </w:pBdr>
        <w:rPr>
          <w:rFonts w:cs="Arial"/>
          <w:color w:val="000000"/>
          <w:sz w:val="24"/>
          <w:szCs w:val="24"/>
          <w:shd w:val="clear" w:color="auto" w:fill="FFFFFF"/>
        </w:rPr>
      </w:pPr>
    </w:p>
    <w:tbl>
      <w:tblPr>
        <w:tblStyle w:val="GridTable4"/>
        <w:tblW w:w="0" w:type="auto"/>
        <w:tblLook w:val="01E0" w:firstRow="1" w:lastRow="1" w:firstColumn="1" w:lastColumn="1" w:noHBand="0" w:noVBand="0"/>
      </w:tblPr>
      <w:tblGrid>
        <w:gridCol w:w="4287"/>
        <w:gridCol w:w="4729"/>
      </w:tblGrid>
      <w:tr w:rsidR="00465F0C" w:rsidRPr="00D01B3D" w14:paraId="0FD9263B" w14:textId="77777777" w:rsidTr="00BC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7AF4A7A" w14:textId="77777777" w:rsidR="00465F0C" w:rsidRPr="00D01B3D" w:rsidRDefault="00465F0C" w:rsidP="00DB7132">
            <w:pPr>
              <w:rPr>
                <w:rFonts w:cs="Arial"/>
              </w:rPr>
            </w:pPr>
            <w:r w:rsidRPr="00D01B3D">
              <w:rPr>
                <w:rFonts w:cs="Arial"/>
              </w:rPr>
              <w:lastRenderedPageBreak/>
              <w:t>Name of professional completing this form</w:t>
            </w:r>
          </w:p>
        </w:tc>
        <w:tc>
          <w:tcPr>
            <w:cnfStyle w:val="000100000000" w:firstRow="0" w:lastRow="0" w:firstColumn="0" w:lastColumn="1" w:oddVBand="0" w:evenVBand="0" w:oddHBand="0" w:evenHBand="0" w:firstRowFirstColumn="0" w:firstRowLastColumn="0" w:lastRowFirstColumn="0" w:lastRowLastColumn="0"/>
            <w:tcW w:w="5493" w:type="dxa"/>
          </w:tcPr>
          <w:p w14:paraId="7AC91936" w14:textId="77777777" w:rsidR="00465F0C" w:rsidRPr="00D01B3D" w:rsidRDefault="00465F0C" w:rsidP="00DB7132">
            <w:pPr>
              <w:rPr>
                <w:rFonts w:cs="Arial"/>
                <w:b w:val="0"/>
              </w:rPr>
            </w:pPr>
          </w:p>
        </w:tc>
      </w:tr>
      <w:tr w:rsidR="00465F0C" w:rsidRPr="00D01B3D" w14:paraId="659003BF"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89C516B" w14:textId="77777777" w:rsidR="00465F0C" w:rsidRPr="00D01B3D" w:rsidRDefault="00465F0C" w:rsidP="00DB7132">
            <w:pPr>
              <w:rPr>
                <w:rFonts w:cs="Arial"/>
              </w:rPr>
            </w:pPr>
            <w:r w:rsidRPr="00D01B3D">
              <w:rPr>
                <w:rFonts w:cs="Arial"/>
              </w:rPr>
              <w:t>Job Title</w:t>
            </w:r>
          </w:p>
        </w:tc>
        <w:tc>
          <w:tcPr>
            <w:cnfStyle w:val="000100000000" w:firstRow="0" w:lastRow="0" w:firstColumn="0" w:lastColumn="1" w:oddVBand="0" w:evenVBand="0" w:oddHBand="0" w:evenHBand="0" w:firstRowFirstColumn="0" w:firstRowLastColumn="0" w:lastRowFirstColumn="0" w:lastRowLastColumn="0"/>
            <w:tcW w:w="5493" w:type="dxa"/>
          </w:tcPr>
          <w:p w14:paraId="3FEC4140" w14:textId="77777777" w:rsidR="00465F0C" w:rsidRPr="00D01B3D" w:rsidRDefault="00465F0C" w:rsidP="00DB7132">
            <w:pPr>
              <w:rPr>
                <w:rFonts w:cs="Arial"/>
                <w:b w:val="0"/>
              </w:rPr>
            </w:pPr>
          </w:p>
        </w:tc>
      </w:tr>
      <w:tr w:rsidR="00465F0C" w:rsidRPr="00D01B3D" w14:paraId="46D13E11" w14:textId="77777777" w:rsidTr="00BC323D">
        <w:tc>
          <w:tcPr>
            <w:cnfStyle w:val="001000000000" w:firstRow="0" w:lastRow="0" w:firstColumn="1" w:lastColumn="0" w:oddVBand="0" w:evenVBand="0" w:oddHBand="0" w:evenHBand="0" w:firstRowFirstColumn="0" w:firstRowLastColumn="0" w:lastRowFirstColumn="0" w:lastRowLastColumn="0"/>
            <w:tcW w:w="4786" w:type="dxa"/>
          </w:tcPr>
          <w:p w14:paraId="60ECABDF" w14:textId="77777777" w:rsidR="00465F0C" w:rsidRPr="00D01B3D" w:rsidRDefault="00465F0C" w:rsidP="00DB7132">
            <w:pPr>
              <w:rPr>
                <w:rFonts w:cs="Arial"/>
              </w:rPr>
            </w:pPr>
            <w:r w:rsidRPr="00D01B3D">
              <w:rPr>
                <w:rFonts w:cs="Arial"/>
              </w:rPr>
              <w:t>Phone Number</w:t>
            </w:r>
          </w:p>
        </w:tc>
        <w:tc>
          <w:tcPr>
            <w:cnfStyle w:val="000100000000" w:firstRow="0" w:lastRow="0" w:firstColumn="0" w:lastColumn="1" w:oddVBand="0" w:evenVBand="0" w:oddHBand="0" w:evenHBand="0" w:firstRowFirstColumn="0" w:firstRowLastColumn="0" w:lastRowFirstColumn="0" w:lastRowLastColumn="0"/>
            <w:tcW w:w="5493" w:type="dxa"/>
          </w:tcPr>
          <w:p w14:paraId="728A8305" w14:textId="77777777" w:rsidR="00465F0C" w:rsidRPr="00D01B3D" w:rsidRDefault="00465F0C" w:rsidP="00DB7132">
            <w:pPr>
              <w:rPr>
                <w:rFonts w:cs="Arial"/>
                <w:b w:val="0"/>
              </w:rPr>
            </w:pPr>
          </w:p>
        </w:tc>
      </w:tr>
      <w:tr w:rsidR="00465F0C" w:rsidRPr="00D01B3D" w14:paraId="4BA756F5"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446F7B4" w14:textId="77777777" w:rsidR="00465F0C" w:rsidRPr="00D01B3D" w:rsidRDefault="00465F0C" w:rsidP="00DB7132">
            <w:pPr>
              <w:rPr>
                <w:rFonts w:cs="Arial"/>
              </w:rPr>
            </w:pPr>
            <w:r w:rsidRPr="00D01B3D">
              <w:rPr>
                <w:rFonts w:cs="Arial"/>
              </w:rPr>
              <w:t>Email</w:t>
            </w:r>
          </w:p>
        </w:tc>
        <w:tc>
          <w:tcPr>
            <w:cnfStyle w:val="000100000000" w:firstRow="0" w:lastRow="0" w:firstColumn="0" w:lastColumn="1" w:oddVBand="0" w:evenVBand="0" w:oddHBand="0" w:evenHBand="0" w:firstRowFirstColumn="0" w:firstRowLastColumn="0" w:lastRowFirstColumn="0" w:lastRowLastColumn="0"/>
            <w:tcW w:w="5493" w:type="dxa"/>
          </w:tcPr>
          <w:p w14:paraId="119992F4" w14:textId="77777777" w:rsidR="00465F0C" w:rsidRPr="00D01B3D" w:rsidRDefault="00465F0C" w:rsidP="00DB7132">
            <w:pPr>
              <w:rPr>
                <w:rFonts w:cs="Arial"/>
                <w:b w:val="0"/>
              </w:rPr>
            </w:pPr>
          </w:p>
        </w:tc>
      </w:tr>
      <w:tr w:rsidR="00465F0C" w:rsidRPr="00D01B3D" w14:paraId="55602A30" w14:textId="77777777" w:rsidTr="00BC323D">
        <w:trPr>
          <w:trHeight w:val="240"/>
        </w:trPr>
        <w:tc>
          <w:tcPr>
            <w:cnfStyle w:val="001000000000" w:firstRow="0" w:lastRow="0" w:firstColumn="1" w:lastColumn="0" w:oddVBand="0" w:evenVBand="0" w:oddHBand="0" w:evenHBand="0" w:firstRowFirstColumn="0" w:firstRowLastColumn="0" w:lastRowFirstColumn="0" w:lastRowLastColumn="0"/>
            <w:tcW w:w="4786" w:type="dxa"/>
          </w:tcPr>
          <w:p w14:paraId="6DBFD74F" w14:textId="77777777" w:rsidR="00465F0C" w:rsidRPr="00D01B3D" w:rsidRDefault="00465F0C" w:rsidP="00DB7132">
            <w:pPr>
              <w:rPr>
                <w:rFonts w:cs="Arial"/>
              </w:rPr>
            </w:pPr>
            <w:r w:rsidRPr="00D01B3D">
              <w:rPr>
                <w:rFonts w:cs="Arial"/>
              </w:rPr>
              <w:t xml:space="preserve">Line Manager’s contact details </w:t>
            </w:r>
          </w:p>
        </w:tc>
        <w:tc>
          <w:tcPr>
            <w:cnfStyle w:val="000100000000" w:firstRow="0" w:lastRow="0" w:firstColumn="0" w:lastColumn="1" w:oddVBand="0" w:evenVBand="0" w:oddHBand="0" w:evenHBand="0" w:firstRowFirstColumn="0" w:firstRowLastColumn="0" w:lastRowFirstColumn="0" w:lastRowLastColumn="0"/>
            <w:tcW w:w="5493" w:type="dxa"/>
          </w:tcPr>
          <w:p w14:paraId="73B3D786" w14:textId="77777777" w:rsidR="00465F0C" w:rsidRPr="00D01B3D" w:rsidRDefault="00465F0C" w:rsidP="00DB7132">
            <w:pPr>
              <w:rPr>
                <w:rFonts w:cs="Arial"/>
                <w:b w:val="0"/>
              </w:rPr>
            </w:pPr>
          </w:p>
        </w:tc>
      </w:tr>
      <w:tr w:rsidR="00465F0C" w:rsidRPr="00D01B3D" w14:paraId="295B557F" w14:textId="77777777" w:rsidTr="00BC323D">
        <w:trPr>
          <w:cnfStyle w:val="010000000000" w:firstRow="0" w:lastRow="1"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786" w:type="dxa"/>
          </w:tcPr>
          <w:p w14:paraId="653F4CAD" w14:textId="77777777" w:rsidR="00465F0C" w:rsidRPr="00D01B3D" w:rsidRDefault="00465F0C" w:rsidP="00DB7132">
            <w:pPr>
              <w:rPr>
                <w:rFonts w:cs="Arial"/>
              </w:rPr>
            </w:pPr>
            <w:r w:rsidRPr="00D01B3D">
              <w:rPr>
                <w:rFonts w:cs="Arial"/>
              </w:rPr>
              <w:t>Date</w:t>
            </w:r>
            <w:r>
              <w:rPr>
                <w:rFonts w:cs="Arial"/>
              </w:rPr>
              <w:t xml:space="preserve"> </w:t>
            </w:r>
          </w:p>
        </w:tc>
        <w:tc>
          <w:tcPr>
            <w:cnfStyle w:val="000100000000" w:firstRow="0" w:lastRow="0" w:firstColumn="0" w:lastColumn="1" w:oddVBand="0" w:evenVBand="0" w:oddHBand="0" w:evenHBand="0" w:firstRowFirstColumn="0" w:firstRowLastColumn="0" w:lastRowFirstColumn="0" w:lastRowLastColumn="0"/>
            <w:tcW w:w="5493" w:type="dxa"/>
          </w:tcPr>
          <w:p w14:paraId="486D6F80" w14:textId="77777777" w:rsidR="00465F0C" w:rsidRPr="00D01B3D" w:rsidRDefault="00465F0C" w:rsidP="00DB7132">
            <w:pPr>
              <w:rPr>
                <w:rFonts w:cs="Arial"/>
                <w:b w:val="0"/>
              </w:rPr>
            </w:pPr>
          </w:p>
        </w:tc>
      </w:tr>
    </w:tbl>
    <w:p w14:paraId="2FEBB45E" w14:textId="77777777" w:rsidR="00465F0C" w:rsidRDefault="00465F0C" w:rsidP="00465F0C">
      <w:pPr>
        <w:pStyle w:val="BodyText2"/>
        <w:rPr>
          <w:b/>
        </w:rPr>
      </w:pPr>
    </w:p>
    <w:p w14:paraId="00733BB7" w14:textId="77777777" w:rsidR="00465F0C" w:rsidRDefault="00465F0C" w:rsidP="00465F0C">
      <w:pPr>
        <w:pStyle w:val="BodyText2"/>
      </w:pPr>
      <w:r w:rsidRPr="00BE20A5">
        <w:rPr>
          <w:b/>
        </w:rPr>
        <w:t>SUPPLY CHAIN PERFORMANCE ACTION</w:t>
      </w:r>
    </w:p>
    <w:tbl>
      <w:tblPr>
        <w:tblStyle w:val="GridTable4"/>
        <w:tblW w:w="0" w:type="auto"/>
        <w:tblLook w:val="01E0" w:firstRow="1" w:lastRow="1" w:firstColumn="1" w:lastColumn="1" w:noHBand="0" w:noVBand="0"/>
      </w:tblPr>
      <w:tblGrid>
        <w:gridCol w:w="3840"/>
        <w:gridCol w:w="1230"/>
        <w:gridCol w:w="992"/>
        <w:gridCol w:w="1843"/>
      </w:tblGrid>
      <w:tr w:rsidR="00465F0C" w14:paraId="136D1DD1" w14:textId="77777777" w:rsidTr="00BC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0" w:type="dxa"/>
          </w:tcPr>
          <w:p w14:paraId="5FC68C7B" w14:textId="77777777" w:rsidR="00465F0C" w:rsidRPr="00D01B3D" w:rsidRDefault="00465F0C" w:rsidP="00DB7132">
            <w:pPr>
              <w:pStyle w:val="BodyText2"/>
              <w:rPr>
                <w:sz w:val="24"/>
                <w:szCs w:val="24"/>
              </w:rPr>
            </w:pPr>
            <w:r w:rsidRPr="00D01B3D">
              <w:rPr>
                <w:sz w:val="24"/>
                <w:szCs w:val="24"/>
              </w:rPr>
              <w:t>Entered on database</w:t>
            </w:r>
          </w:p>
        </w:tc>
        <w:tc>
          <w:tcPr>
            <w:cnfStyle w:val="000010000000" w:firstRow="0" w:lastRow="0" w:firstColumn="0" w:lastColumn="0" w:oddVBand="1" w:evenVBand="0" w:oddHBand="0" w:evenHBand="0" w:firstRowFirstColumn="0" w:firstRowLastColumn="0" w:lastRowFirstColumn="0" w:lastRowLastColumn="0"/>
            <w:tcW w:w="1230" w:type="dxa"/>
          </w:tcPr>
          <w:p w14:paraId="5F0842F1" w14:textId="77777777" w:rsidR="00465F0C" w:rsidRPr="00D01B3D" w:rsidRDefault="00465F0C" w:rsidP="00DB7132">
            <w:pPr>
              <w:pStyle w:val="BodyText2"/>
              <w:ind w:left="-533" w:firstLine="533"/>
              <w:rPr>
                <w:sz w:val="24"/>
                <w:szCs w:val="24"/>
              </w:rPr>
            </w:pPr>
            <w:r w:rsidRPr="00D01B3D">
              <w:rPr>
                <w:sz w:val="24"/>
                <w:szCs w:val="24"/>
              </w:rPr>
              <w:t>Yes</w:t>
            </w:r>
          </w:p>
        </w:tc>
        <w:tc>
          <w:tcPr>
            <w:tcW w:w="992" w:type="dxa"/>
          </w:tcPr>
          <w:p w14:paraId="5AFD114F" w14:textId="77777777" w:rsidR="00465F0C" w:rsidRPr="00D01B3D" w:rsidRDefault="00465F0C" w:rsidP="00DB7132">
            <w:pPr>
              <w:pStyle w:val="BodyText2"/>
              <w:cnfStyle w:val="100000000000" w:firstRow="1" w:lastRow="0" w:firstColumn="0" w:lastColumn="0" w:oddVBand="0" w:evenVBand="0" w:oddHBand="0" w:evenHBand="0" w:firstRowFirstColumn="0" w:firstRowLastColumn="0" w:lastRowFirstColumn="0" w:lastRowLastColumn="0"/>
              <w:rPr>
                <w:sz w:val="24"/>
                <w:szCs w:val="24"/>
              </w:rPr>
            </w:pPr>
            <w:r w:rsidRPr="00D01B3D">
              <w:rPr>
                <w:sz w:val="24"/>
                <w:szCs w:val="24"/>
              </w:rPr>
              <w:t>No</w:t>
            </w:r>
          </w:p>
        </w:tc>
        <w:tc>
          <w:tcPr>
            <w:cnfStyle w:val="000100000000" w:firstRow="0" w:lastRow="0" w:firstColumn="0" w:lastColumn="1" w:oddVBand="0" w:evenVBand="0" w:oddHBand="0" w:evenHBand="0" w:firstRowFirstColumn="0" w:firstRowLastColumn="0" w:lastRowFirstColumn="0" w:lastRowLastColumn="0"/>
            <w:tcW w:w="1843" w:type="dxa"/>
          </w:tcPr>
          <w:p w14:paraId="398DE3E8" w14:textId="77777777" w:rsidR="00465F0C" w:rsidRPr="00D01B3D" w:rsidRDefault="00465F0C" w:rsidP="00DB7132">
            <w:pPr>
              <w:pStyle w:val="BodyText2"/>
              <w:rPr>
                <w:sz w:val="24"/>
                <w:szCs w:val="24"/>
              </w:rPr>
            </w:pPr>
            <w:r w:rsidRPr="00D01B3D">
              <w:rPr>
                <w:sz w:val="24"/>
                <w:szCs w:val="24"/>
              </w:rPr>
              <w:t>Date</w:t>
            </w:r>
          </w:p>
        </w:tc>
      </w:tr>
      <w:tr w:rsidR="00465F0C" w14:paraId="7D4397D9"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0" w:type="dxa"/>
          </w:tcPr>
          <w:p w14:paraId="5C1D88EE" w14:textId="77777777" w:rsidR="00465F0C" w:rsidRPr="00D01B3D" w:rsidRDefault="00465F0C" w:rsidP="00DB7132">
            <w:pPr>
              <w:pStyle w:val="BodyText2"/>
              <w:rPr>
                <w:sz w:val="24"/>
                <w:szCs w:val="24"/>
              </w:rPr>
            </w:pPr>
            <w:r w:rsidRPr="00D01B3D">
              <w:rPr>
                <w:sz w:val="24"/>
                <w:szCs w:val="24"/>
              </w:rPr>
              <w:t>Contact with Provider</w:t>
            </w:r>
          </w:p>
        </w:tc>
        <w:tc>
          <w:tcPr>
            <w:cnfStyle w:val="000010000000" w:firstRow="0" w:lastRow="0" w:firstColumn="0" w:lastColumn="0" w:oddVBand="1" w:evenVBand="0" w:oddHBand="0" w:evenHBand="0" w:firstRowFirstColumn="0" w:firstRowLastColumn="0" w:lastRowFirstColumn="0" w:lastRowLastColumn="0"/>
            <w:tcW w:w="1230" w:type="dxa"/>
          </w:tcPr>
          <w:p w14:paraId="741B0087" w14:textId="77777777" w:rsidR="00465F0C" w:rsidRPr="00D01B3D" w:rsidRDefault="00465F0C" w:rsidP="00DB7132">
            <w:pPr>
              <w:pStyle w:val="BodyText2"/>
              <w:rPr>
                <w:sz w:val="24"/>
                <w:szCs w:val="24"/>
              </w:rPr>
            </w:pPr>
          </w:p>
        </w:tc>
        <w:tc>
          <w:tcPr>
            <w:tcW w:w="992" w:type="dxa"/>
          </w:tcPr>
          <w:p w14:paraId="4AF034BA" w14:textId="77777777" w:rsidR="00465F0C" w:rsidRPr="00D01B3D" w:rsidRDefault="00465F0C" w:rsidP="00DB7132">
            <w:pPr>
              <w:pStyle w:val="BodyText2"/>
              <w:cnfStyle w:val="000000100000" w:firstRow="0" w:lastRow="0" w:firstColumn="0" w:lastColumn="0" w:oddVBand="0" w:evenVBand="0" w:oddHBand="1"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843" w:type="dxa"/>
          </w:tcPr>
          <w:p w14:paraId="7C239CCE" w14:textId="77777777" w:rsidR="00465F0C" w:rsidRPr="00D01B3D" w:rsidRDefault="00465F0C" w:rsidP="00DB7132">
            <w:pPr>
              <w:pStyle w:val="BodyText2"/>
              <w:rPr>
                <w:sz w:val="24"/>
                <w:szCs w:val="24"/>
              </w:rPr>
            </w:pPr>
          </w:p>
        </w:tc>
      </w:tr>
      <w:tr w:rsidR="00465F0C" w14:paraId="66A7B534" w14:textId="77777777" w:rsidTr="00BC32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0" w:type="dxa"/>
          </w:tcPr>
          <w:p w14:paraId="25255A57" w14:textId="77777777" w:rsidR="00465F0C" w:rsidRPr="00D01B3D" w:rsidRDefault="00465F0C" w:rsidP="00DB7132">
            <w:pPr>
              <w:pStyle w:val="BodyText2"/>
              <w:rPr>
                <w:sz w:val="24"/>
                <w:szCs w:val="24"/>
              </w:rPr>
            </w:pPr>
            <w:r w:rsidRPr="00D01B3D">
              <w:rPr>
                <w:sz w:val="24"/>
                <w:szCs w:val="24"/>
              </w:rPr>
              <w:t>Monitoring Visit required</w:t>
            </w:r>
          </w:p>
        </w:tc>
        <w:tc>
          <w:tcPr>
            <w:cnfStyle w:val="000010000000" w:firstRow="0" w:lastRow="0" w:firstColumn="0" w:lastColumn="0" w:oddVBand="1" w:evenVBand="0" w:oddHBand="0" w:evenHBand="0" w:firstRowFirstColumn="0" w:firstRowLastColumn="0" w:lastRowFirstColumn="0" w:lastRowLastColumn="0"/>
            <w:tcW w:w="1230" w:type="dxa"/>
          </w:tcPr>
          <w:p w14:paraId="250794D9" w14:textId="77777777" w:rsidR="00465F0C" w:rsidRPr="00D01B3D" w:rsidRDefault="00465F0C" w:rsidP="00DB7132">
            <w:pPr>
              <w:pStyle w:val="BodyText2"/>
              <w:rPr>
                <w:sz w:val="24"/>
                <w:szCs w:val="24"/>
              </w:rPr>
            </w:pPr>
          </w:p>
        </w:tc>
        <w:tc>
          <w:tcPr>
            <w:tcW w:w="992" w:type="dxa"/>
          </w:tcPr>
          <w:p w14:paraId="2EE6091F" w14:textId="77777777" w:rsidR="00465F0C" w:rsidRPr="00D01B3D" w:rsidRDefault="00465F0C" w:rsidP="00DB7132">
            <w:pPr>
              <w:pStyle w:val="BodyText2"/>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843" w:type="dxa"/>
          </w:tcPr>
          <w:p w14:paraId="49F8BE42" w14:textId="77777777" w:rsidR="00465F0C" w:rsidRPr="00D01B3D" w:rsidRDefault="00465F0C" w:rsidP="00DB7132">
            <w:pPr>
              <w:pStyle w:val="BodyText2"/>
              <w:rPr>
                <w:sz w:val="24"/>
                <w:szCs w:val="24"/>
              </w:rPr>
            </w:pPr>
          </w:p>
        </w:tc>
      </w:tr>
    </w:tbl>
    <w:p w14:paraId="4ADF73D1" w14:textId="77777777" w:rsidR="00465F0C" w:rsidRDefault="00465F0C" w:rsidP="00465F0C">
      <w:pPr>
        <w:pStyle w:val="BodyText2"/>
      </w:pPr>
    </w:p>
    <w:tbl>
      <w:tblPr>
        <w:tblStyle w:val="GridTable4"/>
        <w:tblW w:w="0" w:type="auto"/>
        <w:tblLook w:val="01E0" w:firstRow="1" w:lastRow="1" w:firstColumn="1" w:lastColumn="1" w:noHBand="0" w:noVBand="0"/>
      </w:tblPr>
      <w:tblGrid>
        <w:gridCol w:w="5041"/>
        <w:gridCol w:w="3975"/>
      </w:tblGrid>
      <w:tr w:rsidR="00465F0C" w14:paraId="5D303672" w14:textId="77777777" w:rsidTr="00BC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796AF04A" w14:textId="77777777" w:rsidR="00465F0C" w:rsidRPr="00D01B3D" w:rsidRDefault="00465F0C" w:rsidP="00DB7132">
            <w:pPr>
              <w:pStyle w:val="BodyText2"/>
              <w:rPr>
                <w:sz w:val="24"/>
                <w:szCs w:val="24"/>
              </w:rPr>
            </w:pPr>
            <w:r w:rsidRPr="00D01B3D">
              <w:rPr>
                <w:sz w:val="24"/>
                <w:szCs w:val="24"/>
              </w:rPr>
              <w:t>Details of contact with Provider and agreed action</w:t>
            </w:r>
          </w:p>
        </w:tc>
        <w:tc>
          <w:tcPr>
            <w:cnfStyle w:val="000100000000" w:firstRow="0" w:lastRow="0" w:firstColumn="0" w:lastColumn="1" w:oddVBand="0" w:evenVBand="0" w:oddHBand="0" w:evenHBand="0" w:firstRowFirstColumn="0" w:firstRowLastColumn="0" w:lastRowFirstColumn="0" w:lastRowLastColumn="0"/>
            <w:tcW w:w="4642" w:type="dxa"/>
          </w:tcPr>
          <w:p w14:paraId="16913F25" w14:textId="77777777" w:rsidR="00465F0C" w:rsidRDefault="00465F0C" w:rsidP="00DB7132">
            <w:pPr>
              <w:pStyle w:val="BodyText2"/>
            </w:pPr>
          </w:p>
        </w:tc>
      </w:tr>
      <w:tr w:rsidR="00465F0C" w14:paraId="42FC54C0" w14:textId="77777777" w:rsidTr="00BC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1DA5A29C" w14:textId="77777777" w:rsidR="00465F0C" w:rsidRPr="00D01B3D" w:rsidRDefault="00465F0C" w:rsidP="00DB7132">
            <w:pPr>
              <w:pStyle w:val="BodyText2"/>
              <w:rPr>
                <w:sz w:val="24"/>
                <w:szCs w:val="24"/>
              </w:rPr>
            </w:pPr>
            <w:r w:rsidRPr="00D01B3D">
              <w:rPr>
                <w:sz w:val="24"/>
                <w:szCs w:val="24"/>
              </w:rPr>
              <w:t xml:space="preserve">Outcome for the service user </w:t>
            </w:r>
          </w:p>
        </w:tc>
        <w:tc>
          <w:tcPr>
            <w:cnfStyle w:val="000100000000" w:firstRow="0" w:lastRow="0" w:firstColumn="0" w:lastColumn="1" w:oddVBand="0" w:evenVBand="0" w:oddHBand="0" w:evenHBand="0" w:firstRowFirstColumn="0" w:firstRowLastColumn="0" w:lastRowFirstColumn="0" w:lastRowLastColumn="0"/>
            <w:tcW w:w="4642" w:type="dxa"/>
          </w:tcPr>
          <w:p w14:paraId="765C036D" w14:textId="77777777" w:rsidR="00465F0C" w:rsidRDefault="00465F0C" w:rsidP="00DB7132">
            <w:pPr>
              <w:pStyle w:val="BodyText2"/>
            </w:pPr>
          </w:p>
        </w:tc>
      </w:tr>
      <w:tr w:rsidR="00465F0C" w14:paraId="5CEEC64C" w14:textId="77777777" w:rsidTr="00BC323D">
        <w:tc>
          <w:tcPr>
            <w:cnfStyle w:val="001000000000" w:firstRow="0" w:lastRow="0" w:firstColumn="1" w:lastColumn="0" w:oddVBand="0" w:evenVBand="0" w:oddHBand="0" w:evenHBand="0" w:firstRowFirstColumn="0" w:firstRowLastColumn="0" w:lastRowFirstColumn="0" w:lastRowLastColumn="0"/>
            <w:tcW w:w="5637" w:type="dxa"/>
          </w:tcPr>
          <w:p w14:paraId="654C0FCE" w14:textId="77777777" w:rsidR="00465F0C" w:rsidRPr="00D01B3D" w:rsidRDefault="00465F0C" w:rsidP="00DB7132">
            <w:pPr>
              <w:pStyle w:val="BodyText2"/>
              <w:rPr>
                <w:sz w:val="24"/>
                <w:szCs w:val="24"/>
              </w:rPr>
            </w:pPr>
            <w:r w:rsidRPr="00D01B3D">
              <w:rPr>
                <w:sz w:val="24"/>
                <w:szCs w:val="24"/>
              </w:rPr>
              <w:t xml:space="preserve">Responsible Officer in Supply Performance Team </w:t>
            </w:r>
          </w:p>
        </w:tc>
        <w:tc>
          <w:tcPr>
            <w:cnfStyle w:val="000100000000" w:firstRow="0" w:lastRow="0" w:firstColumn="0" w:lastColumn="1" w:oddVBand="0" w:evenVBand="0" w:oddHBand="0" w:evenHBand="0" w:firstRowFirstColumn="0" w:firstRowLastColumn="0" w:lastRowFirstColumn="0" w:lastRowLastColumn="0"/>
            <w:tcW w:w="4642" w:type="dxa"/>
          </w:tcPr>
          <w:p w14:paraId="32074BAC" w14:textId="77777777" w:rsidR="00465F0C" w:rsidRDefault="00465F0C" w:rsidP="00DB7132">
            <w:pPr>
              <w:pStyle w:val="BodyText2"/>
            </w:pPr>
          </w:p>
        </w:tc>
      </w:tr>
      <w:tr w:rsidR="00465F0C" w14:paraId="6D28CC7F" w14:textId="77777777" w:rsidTr="00BC323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4F3A3005" w14:textId="77777777" w:rsidR="00465F0C" w:rsidRPr="00D01B3D" w:rsidRDefault="00465F0C" w:rsidP="00DB7132">
            <w:pPr>
              <w:pStyle w:val="BodyText2"/>
              <w:rPr>
                <w:sz w:val="24"/>
                <w:szCs w:val="24"/>
              </w:rPr>
            </w:pPr>
            <w:r w:rsidRPr="00D01B3D">
              <w:rPr>
                <w:sz w:val="24"/>
                <w:szCs w:val="24"/>
              </w:rPr>
              <w:t>Date</w:t>
            </w:r>
          </w:p>
        </w:tc>
        <w:tc>
          <w:tcPr>
            <w:cnfStyle w:val="000100000000" w:firstRow="0" w:lastRow="0" w:firstColumn="0" w:lastColumn="1" w:oddVBand="0" w:evenVBand="0" w:oddHBand="0" w:evenHBand="0" w:firstRowFirstColumn="0" w:firstRowLastColumn="0" w:lastRowFirstColumn="0" w:lastRowLastColumn="0"/>
            <w:tcW w:w="4642" w:type="dxa"/>
          </w:tcPr>
          <w:p w14:paraId="06510490" w14:textId="77777777" w:rsidR="00465F0C" w:rsidRDefault="00465F0C" w:rsidP="00DB7132">
            <w:pPr>
              <w:pStyle w:val="BodyText2"/>
            </w:pPr>
          </w:p>
        </w:tc>
      </w:tr>
    </w:tbl>
    <w:p w14:paraId="513A0937" w14:textId="77777777" w:rsidR="00465F0C" w:rsidRDefault="00465F0C" w:rsidP="00465F0C">
      <w:pPr>
        <w:pStyle w:val="BodyText2"/>
      </w:pPr>
    </w:p>
    <w:p w14:paraId="3A805E2B" w14:textId="77777777" w:rsidR="00465F0C" w:rsidRDefault="00465F0C" w:rsidP="00465F0C">
      <w:pPr>
        <w:rPr>
          <w:rFonts w:cs="Arial"/>
          <w:b/>
          <w:color w:val="FF0000"/>
        </w:rPr>
      </w:pPr>
      <w:r w:rsidRPr="00686310">
        <w:rPr>
          <w:rFonts w:cs="Arial"/>
          <w:b/>
        </w:rPr>
        <w:t>Please send completed form to</w:t>
      </w:r>
      <w:r>
        <w:rPr>
          <w:rFonts w:cs="Arial"/>
          <w:b/>
          <w:color w:val="FF0000"/>
        </w:rPr>
        <w:t xml:space="preserve"> </w:t>
      </w:r>
      <w:hyperlink r:id="rId25" w:tooltip="blocked::mailto:contract.returns@hounslow.gov.uk" w:history="1">
        <w:r>
          <w:rPr>
            <w:rStyle w:val="Hyperlink"/>
            <w:rFonts w:ascii="Calibri" w:hAnsi="Calibri"/>
          </w:rPr>
          <w:t>contract.returns@hounslow.gov.uk</w:t>
        </w:r>
      </w:hyperlink>
      <w:r>
        <w:rPr>
          <w:rFonts w:ascii="Calibri" w:hAnsi="Calibri"/>
          <w:color w:val="1F497D"/>
        </w:rPr>
        <w:t>    </w:t>
      </w:r>
    </w:p>
    <w:p w14:paraId="69A973A1" w14:textId="77777777" w:rsidR="00465F0C" w:rsidRPr="00B409D0" w:rsidRDefault="00465F0C" w:rsidP="00465F0C">
      <w:pPr>
        <w:rPr>
          <w:rFonts w:cs="Arial"/>
          <w:b/>
          <w:i/>
          <w:color w:val="FF0000"/>
        </w:rPr>
      </w:pPr>
    </w:p>
    <w:p w14:paraId="24C5E9CA" w14:textId="77777777" w:rsidR="00465F0C" w:rsidRDefault="00465F0C" w:rsidP="00465F0C">
      <w:pPr>
        <w:pStyle w:val="BodyText2"/>
      </w:pPr>
    </w:p>
    <w:p w14:paraId="190D0825" w14:textId="08C95C16" w:rsidR="00465F0C" w:rsidRDefault="00465F0C" w:rsidP="005F2655">
      <w:pPr>
        <w:rPr>
          <w:rFonts w:cstheme="minorHAnsi"/>
          <w:b/>
          <w:bCs/>
        </w:rPr>
      </w:pPr>
    </w:p>
    <w:p w14:paraId="2FDE72F6" w14:textId="6F470596" w:rsidR="00465F0C" w:rsidRDefault="00465F0C" w:rsidP="005F2655">
      <w:pPr>
        <w:rPr>
          <w:rFonts w:cstheme="minorHAnsi"/>
          <w:b/>
          <w:bCs/>
        </w:rPr>
      </w:pPr>
    </w:p>
    <w:p w14:paraId="12AE330C" w14:textId="77777777" w:rsidR="00465F0C" w:rsidRPr="00514070" w:rsidRDefault="00465F0C" w:rsidP="005F2655">
      <w:pPr>
        <w:rPr>
          <w:rFonts w:cstheme="minorHAnsi"/>
          <w:b/>
          <w:bCs/>
        </w:rPr>
      </w:pPr>
    </w:p>
    <w:sectPr w:rsidR="00465F0C" w:rsidRPr="005140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33B3" w14:textId="77777777" w:rsidR="00A00EAA" w:rsidRDefault="00A00EAA">
      <w:pPr>
        <w:spacing w:after="0" w:line="240" w:lineRule="auto"/>
      </w:pPr>
      <w:r>
        <w:separator/>
      </w:r>
    </w:p>
  </w:endnote>
  <w:endnote w:type="continuationSeparator" w:id="0">
    <w:p w14:paraId="152BF8AB" w14:textId="77777777" w:rsidR="00A00EAA" w:rsidRDefault="00A0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3B88" w14:textId="77777777" w:rsidR="0058029A" w:rsidRDefault="00264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36C140" w14:textId="77777777" w:rsidR="0058029A" w:rsidRDefault="00A00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B7C5" w14:textId="77777777" w:rsidR="0058029A" w:rsidRDefault="00264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B0F515" w14:textId="77777777" w:rsidR="0058029A" w:rsidRDefault="00A00EAA" w:rsidP="00273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5EDF" w14:textId="77777777" w:rsidR="00A00EAA" w:rsidRDefault="00A00EAA">
      <w:pPr>
        <w:spacing w:after="0" w:line="240" w:lineRule="auto"/>
      </w:pPr>
      <w:r>
        <w:separator/>
      </w:r>
    </w:p>
  </w:footnote>
  <w:footnote w:type="continuationSeparator" w:id="0">
    <w:p w14:paraId="280EF37D" w14:textId="77777777" w:rsidR="00A00EAA" w:rsidRDefault="00A0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B8C9" w14:textId="77777777" w:rsidR="0058029A" w:rsidRDefault="00A00EAA">
    <w:pPr>
      <w:pStyle w:val="Header"/>
      <w:ind w:hanging="810"/>
    </w:pPr>
    <w:r>
      <w:rPr>
        <w:noProof/>
        <w:lang w:eastAsia="en-GB"/>
      </w:rPr>
      <w:pict w14:anchorId="57A6B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6pt;margin-top:0;width:565.25pt;height:83.8pt;z-index:251659264;mso-wrap-edited:f" wrapcoords="-29 0 -29 21407 21600 21407 21600 0 -29 0">
          <v:imagedata r:id="rId1" o:title="heading"/>
          <w10:wrap type="through"/>
        </v:shape>
      </w:pict>
    </w:r>
    <w:r w:rsidR="00264C03">
      <w:tab/>
    </w:r>
    <w:r w:rsidR="00264C03">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0C2"/>
    <w:multiLevelType w:val="multilevel"/>
    <w:tmpl w:val="3C6A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2F78"/>
    <w:multiLevelType w:val="multilevel"/>
    <w:tmpl w:val="8B1E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D3F48"/>
    <w:multiLevelType w:val="hybridMultilevel"/>
    <w:tmpl w:val="C490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E04F6"/>
    <w:multiLevelType w:val="multilevel"/>
    <w:tmpl w:val="E17E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36E16"/>
    <w:multiLevelType w:val="multilevel"/>
    <w:tmpl w:val="344A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2797C"/>
    <w:multiLevelType w:val="hybridMultilevel"/>
    <w:tmpl w:val="AC0C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21617"/>
    <w:multiLevelType w:val="hybridMultilevel"/>
    <w:tmpl w:val="C01ED0E8"/>
    <w:lvl w:ilvl="0" w:tplc="D1346D66">
      <w:start w:val="1"/>
      <w:numFmt w:val="bullet"/>
      <w:lvlText w:val=""/>
      <w:lvlJc w:val="left"/>
      <w:pPr>
        <w:ind w:left="720" w:hanging="360"/>
      </w:pPr>
      <w:rPr>
        <w:rFonts w:ascii="Symbol" w:hAnsi="Symbol" w:hint="default"/>
      </w:rPr>
    </w:lvl>
    <w:lvl w:ilvl="1" w:tplc="3C8AC464">
      <w:start w:val="1"/>
      <w:numFmt w:val="bullet"/>
      <w:lvlText w:val="o"/>
      <w:lvlJc w:val="left"/>
      <w:pPr>
        <w:ind w:left="1440" w:hanging="360"/>
      </w:pPr>
      <w:rPr>
        <w:rFonts w:ascii="Courier New" w:hAnsi="Courier New" w:cs="Times New Roman" w:hint="default"/>
      </w:rPr>
    </w:lvl>
    <w:lvl w:ilvl="2" w:tplc="A5A89712">
      <w:start w:val="1"/>
      <w:numFmt w:val="bullet"/>
      <w:lvlText w:val=""/>
      <w:lvlJc w:val="left"/>
      <w:pPr>
        <w:ind w:left="2160" w:hanging="360"/>
      </w:pPr>
      <w:rPr>
        <w:rFonts w:ascii="Wingdings" w:hAnsi="Wingdings" w:hint="default"/>
      </w:rPr>
    </w:lvl>
    <w:lvl w:ilvl="3" w:tplc="1080859C">
      <w:start w:val="1"/>
      <w:numFmt w:val="bullet"/>
      <w:lvlText w:val=""/>
      <w:lvlJc w:val="left"/>
      <w:pPr>
        <w:ind w:left="2880" w:hanging="360"/>
      </w:pPr>
      <w:rPr>
        <w:rFonts w:ascii="Symbol" w:hAnsi="Symbol" w:hint="default"/>
      </w:rPr>
    </w:lvl>
    <w:lvl w:ilvl="4" w:tplc="13C617DC">
      <w:start w:val="1"/>
      <w:numFmt w:val="bullet"/>
      <w:lvlText w:val="o"/>
      <w:lvlJc w:val="left"/>
      <w:pPr>
        <w:ind w:left="3600" w:hanging="360"/>
      </w:pPr>
      <w:rPr>
        <w:rFonts w:ascii="Courier New" w:hAnsi="Courier New" w:cs="Times New Roman" w:hint="default"/>
      </w:rPr>
    </w:lvl>
    <w:lvl w:ilvl="5" w:tplc="CEBE0B82">
      <w:start w:val="1"/>
      <w:numFmt w:val="bullet"/>
      <w:lvlText w:val=""/>
      <w:lvlJc w:val="left"/>
      <w:pPr>
        <w:ind w:left="4320" w:hanging="360"/>
      </w:pPr>
      <w:rPr>
        <w:rFonts w:ascii="Wingdings" w:hAnsi="Wingdings" w:hint="default"/>
      </w:rPr>
    </w:lvl>
    <w:lvl w:ilvl="6" w:tplc="D1822630">
      <w:start w:val="1"/>
      <w:numFmt w:val="bullet"/>
      <w:lvlText w:val=""/>
      <w:lvlJc w:val="left"/>
      <w:pPr>
        <w:ind w:left="5040" w:hanging="360"/>
      </w:pPr>
      <w:rPr>
        <w:rFonts w:ascii="Symbol" w:hAnsi="Symbol" w:hint="default"/>
      </w:rPr>
    </w:lvl>
    <w:lvl w:ilvl="7" w:tplc="65D4F65E">
      <w:start w:val="1"/>
      <w:numFmt w:val="bullet"/>
      <w:lvlText w:val="o"/>
      <w:lvlJc w:val="left"/>
      <w:pPr>
        <w:ind w:left="5760" w:hanging="360"/>
      </w:pPr>
      <w:rPr>
        <w:rFonts w:ascii="Courier New" w:hAnsi="Courier New" w:cs="Times New Roman" w:hint="default"/>
      </w:rPr>
    </w:lvl>
    <w:lvl w:ilvl="8" w:tplc="2BEED2E0">
      <w:start w:val="1"/>
      <w:numFmt w:val="bullet"/>
      <w:lvlText w:val=""/>
      <w:lvlJc w:val="left"/>
      <w:pPr>
        <w:ind w:left="6480" w:hanging="360"/>
      </w:pPr>
      <w:rPr>
        <w:rFonts w:ascii="Wingdings" w:hAnsi="Wingdings" w:hint="default"/>
      </w:rPr>
    </w:lvl>
  </w:abstractNum>
  <w:abstractNum w:abstractNumId="7" w15:restartNumberingAfterBreak="0">
    <w:nsid w:val="10316AB0"/>
    <w:multiLevelType w:val="hybridMultilevel"/>
    <w:tmpl w:val="5976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B3692"/>
    <w:multiLevelType w:val="multilevel"/>
    <w:tmpl w:val="6D7A54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31A0A4E"/>
    <w:multiLevelType w:val="multilevel"/>
    <w:tmpl w:val="EF10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7B0FF7"/>
    <w:multiLevelType w:val="multilevel"/>
    <w:tmpl w:val="696A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F7305E"/>
    <w:multiLevelType w:val="hybridMultilevel"/>
    <w:tmpl w:val="8A6E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B4388"/>
    <w:multiLevelType w:val="multilevel"/>
    <w:tmpl w:val="1A2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573750"/>
    <w:multiLevelType w:val="hybridMultilevel"/>
    <w:tmpl w:val="7A1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D2A58"/>
    <w:multiLevelType w:val="multilevel"/>
    <w:tmpl w:val="7928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C94EAE"/>
    <w:multiLevelType w:val="multilevel"/>
    <w:tmpl w:val="380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F222BE"/>
    <w:multiLevelType w:val="hybridMultilevel"/>
    <w:tmpl w:val="59C66ADA"/>
    <w:lvl w:ilvl="0" w:tplc="CB8082DC">
      <w:start w:val="1"/>
      <w:numFmt w:val="bullet"/>
      <w:lvlText w:val=""/>
      <w:lvlJc w:val="left"/>
      <w:pPr>
        <w:ind w:left="720" w:hanging="360"/>
      </w:pPr>
      <w:rPr>
        <w:rFonts w:ascii="Symbol" w:hAnsi="Symbol" w:hint="default"/>
      </w:rPr>
    </w:lvl>
    <w:lvl w:ilvl="1" w:tplc="C966FFC4">
      <w:start w:val="1"/>
      <w:numFmt w:val="bullet"/>
      <w:lvlText w:val="o"/>
      <w:lvlJc w:val="left"/>
      <w:pPr>
        <w:ind w:left="1440" w:hanging="360"/>
      </w:pPr>
      <w:rPr>
        <w:rFonts w:ascii="Courier New" w:hAnsi="Courier New" w:cs="Times New Roman" w:hint="default"/>
      </w:rPr>
    </w:lvl>
    <w:lvl w:ilvl="2" w:tplc="CA2CAD66">
      <w:start w:val="1"/>
      <w:numFmt w:val="bullet"/>
      <w:lvlText w:val=""/>
      <w:lvlJc w:val="left"/>
      <w:pPr>
        <w:ind w:left="2160" w:hanging="360"/>
      </w:pPr>
      <w:rPr>
        <w:rFonts w:ascii="Wingdings" w:hAnsi="Wingdings" w:hint="default"/>
      </w:rPr>
    </w:lvl>
    <w:lvl w:ilvl="3" w:tplc="C08E7B04">
      <w:start w:val="1"/>
      <w:numFmt w:val="bullet"/>
      <w:lvlText w:val=""/>
      <w:lvlJc w:val="left"/>
      <w:pPr>
        <w:ind w:left="2880" w:hanging="360"/>
      </w:pPr>
      <w:rPr>
        <w:rFonts w:ascii="Symbol" w:hAnsi="Symbol" w:hint="default"/>
      </w:rPr>
    </w:lvl>
    <w:lvl w:ilvl="4" w:tplc="C2468F6E">
      <w:start w:val="1"/>
      <w:numFmt w:val="bullet"/>
      <w:lvlText w:val="o"/>
      <w:lvlJc w:val="left"/>
      <w:pPr>
        <w:ind w:left="3600" w:hanging="360"/>
      </w:pPr>
      <w:rPr>
        <w:rFonts w:ascii="Courier New" w:hAnsi="Courier New" w:cs="Times New Roman" w:hint="default"/>
      </w:rPr>
    </w:lvl>
    <w:lvl w:ilvl="5" w:tplc="0D40C564">
      <w:start w:val="1"/>
      <w:numFmt w:val="bullet"/>
      <w:lvlText w:val=""/>
      <w:lvlJc w:val="left"/>
      <w:pPr>
        <w:ind w:left="4320" w:hanging="360"/>
      </w:pPr>
      <w:rPr>
        <w:rFonts w:ascii="Wingdings" w:hAnsi="Wingdings" w:hint="default"/>
      </w:rPr>
    </w:lvl>
    <w:lvl w:ilvl="6" w:tplc="0C045F3E">
      <w:start w:val="1"/>
      <w:numFmt w:val="bullet"/>
      <w:lvlText w:val=""/>
      <w:lvlJc w:val="left"/>
      <w:pPr>
        <w:ind w:left="5040" w:hanging="360"/>
      </w:pPr>
      <w:rPr>
        <w:rFonts w:ascii="Symbol" w:hAnsi="Symbol" w:hint="default"/>
      </w:rPr>
    </w:lvl>
    <w:lvl w:ilvl="7" w:tplc="31DAF268">
      <w:start w:val="1"/>
      <w:numFmt w:val="bullet"/>
      <w:lvlText w:val="o"/>
      <w:lvlJc w:val="left"/>
      <w:pPr>
        <w:ind w:left="5760" w:hanging="360"/>
      </w:pPr>
      <w:rPr>
        <w:rFonts w:ascii="Courier New" w:hAnsi="Courier New" w:cs="Times New Roman" w:hint="default"/>
      </w:rPr>
    </w:lvl>
    <w:lvl w:ilvl="8" w:tplc="284A2676">
      <w:start w:val="1"/>
      <w:numFmt w:val="bullet"/>
      <w:lvlText w:val=""/>
      <w:lvlJc w:val="left"/>
      <w:pPr>
        <w:ind w:left="6480" w:hanging="360"/>
      </w:pPr>
      <w:rPr>
        <w:rFonts w:ascii="Wingdings" w:hAnsi="Wingdings" w:hint="default"/>
      </w:rPr>
    </w:lvl>
  </w:abstractNum>
  <w:abstractNum w:abstractNumId="17" w15:restartNumberingAfterBreak="0">
    <w:nsid w:val="35984725"/>
    <w:multiLevelType w:val="multilevel"/>
    <w:tmpl w:val="2C8C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90001"/>
    <w:multiLevelType w:val="hybridMultilevel"/>
    <w:tmpl w:val="CEB0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EF8BD"/>
    <w:multiLevelType w:val="hybridMultilevel"/>
    <w:tmpl w:val="64244BDA"/>
    <w:lvl w:ilvl="0" w:tplc="68805196">
      <w:start w:val="1"/>
      <w:numFmt w:val="bullet"/>
      <w:lvlText w:val=""/>
      <w:lvlJc w:val="left"/>
      <w:pPr>
        <w:ind w:left="720" w:hanging="360"/>
      </w:pPr>
      <w:rPr>
        <w:rFonts w:ascii="Symbol" w:hAnsi="Symbol" w:hint="default"/>
      </w:rPr>
    </w:lvl>
    <w:lvl w:ilvl="1" w:tplc="6ADAB102">
      <w:start w:val="1"/>
      <w:numFmt w:val="bullet"/>
      <w:lvlText w:val="o"/>
      <w:lvlJc w:val="left"/>
      <w:pPr>
        <w:ind w:left="1440" w:hanging="360"/>
      </w:pPr>
      <w:rPr>
        <w:rFonts w:ascii="Courier New" w:hAnsi="Courier New" w:cs="Times New Roman" w:hint="default"/>
      </w:rPr>
    </w:lvl>
    <w:lvl w:ilvl="2" w:tplc="25E667A0">
      <w:start w:val="1"/>
      <w:numFmt w:val="bullet"/>
      <w:lvlText w:val=""/>
      <w:lvlJc w:val="left"/>
      <w:pPr>
        <w:ind w:left="2160" w:hanging="360"/>
      </w:pPr>
      <w:rPr>
        <w:rFonts w:ascii="Wingdings" w:hAnsi="Wingdings" w:hint="default"/>
      </w:rPr>
    </w:lvl>
    <w:lvl w:ilvl="3" w:tplc="EC3A15D0">
      <w:start w:val="1"/>
      <w:numFmt w:val="bullet"/>
      <w:lvlText w:val=""/>
      <w:lvlJc w:val="left"/>
      <w:pPr>
        <w:ind w:left="2880" w:hanging="360"/>
      </w:pPr>
      <w:rPr>
        <w:rFonts w:ascii="Symbol" w:hAnsi="Symbol" w:hint="default"/>
      </w:rPr>
    </w:lvl>
    <w:lvl w:ilvl="4" w:tplc="5268D452">
      <w:start w:val="1"/>
      <w:numFmt w:val="bullet"/>
      <w:lvlText w:val="o"/>
      <w:lvlJc w:val="left"/>
      <w:pPr>
        <w:ind w:left="3600" w:hanging="360"/>
      </w:pPr>
      <w:rPr>
        <w:rFonts w:ascii="Courier New" w:hAnsi="Courier New" w:cs="Times New Roman" w:hint="default"/>
      </w:rPr>
    </w:lvl>
    <w:lvl w:ilvl="5" w:tplc="082611BC">
      <w:start w:val="1"/>
      <w:numFmt w:val="bullet"/>
      <w:lvlText w:val=""/>
      <w:lvlJc w:val="left"/>
      <w:pPr>
        <w:ind w:left="4320" w:hanging="360"/>
      </w:pPr>
      <w:rPr>
        <w:rFonts w:ascii="Wingdings" w:hAnsi="Wingdings" w:hint="default"/>
      </w:rPr>
    </w:lvl>
    <w:lvl w:ilvl="6" w:tplc="A322D690">
      <w:start w:val="1"/>
      <w:numFmt w:val="bullet"/>
      <w:lvlText w:val=""/>
      <w:lvlJc w:val="left"/>
      <w:pPr>
        <w:ind w:left="5040" w:hanging="360"/>
      </w:pPr>
      <w:rPr>
        <w:rFonts w:ascii="Symbol" w:hAnsi="Symbol" w:hint="default"/>
      </w:rPr>
    </w:lvl>
    <w:lvl w:ilvl="7" w:tplc="E27AF2D2">
      <w:start w:val="1"/>
      <w:numFmt w:val="bullet"/>
      <w:lvlText w:val="o"/>
      <w:lvlJc w:val="left"/>
      <w:pPr>
        <w:ind w:left="5760" w:hanging="360"/>
      </w:pPr>
      <w:rPr>
        <w:rFonts w:ascii="Courier New" w:hAnsi="Courier New" w:cs="Times New Roman" w:hint="default"/>
      </w:rPr>
    </w:lvl>
    <w:lvl w:ilvl="8" w:tplc="FC8AD934">
      <w:start w:val="1"/>
      <w:numFmt w:val="bullet"/>
      <w:lvlText w:val=""/>
      <w:lvlJc w:val="left"/>
      <w:pPr>
        <w:ind w:left="6480" w:hanging="360"/>
      </w:pPr>
      <w:rPr>
        <w:rFonts w:ascii="Wingdings" w:hAnsi="Wingdings" w:hint="default"/>
      </w:rPr>
    </w:lvl>
  </w:abstractNum>
  <w:abstractNum w:abstractNumId="20" w15:restartNumberingAfterBreak="0">
    <w:nsid w:val="3C1E0A82"/>
    <w:multiLevelType w:val="hybridMultilevel"/>
    <w:tmpl w:val="D66EF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43FBB"/>
    <w:multiLevelType w:val="multilevel"/>
    <w:tmpl w:val="6528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C074EE"/>
    <w:multiLevelType w:val="hybridMultilevel"/>
    <w:tmpl w:val="38C0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C4B77"/>
    <w:multiLevelType w:val="hybridMultilevel"/>
    <w:tmpl w:val="AFA0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1E93E"/>
    <w:multiLevelType w:val="hybridMultilevel"/>
    <w:tmpl w:val="8F5E81F8"/>
    <w:lvl w:ilvl="0" w:tplc="88746D2A">
      <w:start w:val="1"/>
      <w:numFmt w:val="bullet"/>
      <w:lvlText w:val=""/>
      <w:lvlJc w:val="left"/>
      <w:pPr>
        <w:ind w:left="720" w:hanging="360"/>
      </w:pPr>
      <w:rPr>
        <w:rFonts w:ascii="Symbol" w:hAnsi="Symbol" w:hint="default"/>
      </w:rPr>
    </w:lvl>
    <w:lvl w:ilvl="1" w:tplc="55CA9220">
      <w:start w:val="1"/>
      <w:numFmt w:val="bullet"/>
      <w:lvlText w:val="o"/>
      <w:lvlJc w:val="left"/>
      <w:pPr>
        <w:ind w:left="1440" w:hanging="360"/>
      </w:pPr>
      <w:rPr>
        <w:rFonts w:ascii="Courier New" w:hAnsi="Courier New" w:cs="Times New Roman" w:hint="default"/>
      </w:rPr>
    </w:lvl>
    <w:lvl w:ilvl="2" w:tplc="3C6C7148">
      <w:start w:val="1"/>
      <w:numFmt w:val="bullet"/>
      <w:lvlText w:val=""/>
      <w:lvlJc w:val="left"/>
      <w:pPr>
        <w:ind w:left="2160" w:hanging="360"/>
      </w:pPr>
      <w:rPr>
        <w:rFonts w:ascii="Wingdings" w:hAnsi="Wingdings" w:hint="default"/>
      </w:rPr>
    </w:lvl>
    <w:lvl w:ilvl="3" w:tplc="40B26A6C">
      <w:start w:val="1"/>
      <w:numFmt w:val="bullet"/>
      <w:lvlText w:val=""/>
      <w:lvlJc w:val="left"/>
      <w:pPr>
        <w:ind w:left="2880" w:hanging="360"/>
      </w:pPr>
      <w:rPr>
        <w:rFonts w:ascii="Symbol" w:hAnsi="Symbol" w:hint="default"/>
      </w:rPr>
    </w:lvl>
    <w:lvl w:ilvl="4" w:tplc="07C44AD2">
      <w:start w:val="1"/>
      <w:numFmt w:val="bullet"/>
      <w:lvlText w:val="o"/>
      <w:lvlJc w:val="left"/>
      <w:pPr>
        <w:ind w:left="3600" w:hanging="360"/>
      </w:pPr>
      <w:rPr>
        <w:rFonts w:ascii="Courier New" w:hAnsi="Courier New" w:cs="Times New Roman" w:hint="default"/>
      </w:rPr>
    </w:lvl>
    <w:lvl w:ilvl="5" w:tplc="EA844A62">
      <w:start w:val="1"/>
      <w:numFmt w:val="bullet"/>
      <w:lvlText w:val=""/>
      <w:lvlJc w:val="left"/>
      <w:pPr>
        <w:ind w:left="4320" w:hanging="360"/>
      </w:pPr>
      <w:rPr>
        <w:rFonts w:ascii="Wingdings" w:hAnsi="Wingdings" w:hint="default"/>
      </w:rPr>
    </w:lvl>
    <w:lvl w:ilvl="6" w:tplc="00004788">
      <w:start w:val="1"/>
      <w:numFmt w:val="bullet"/>
      <w:lvlText w:val=""/>
      <w:lvlJc w:val="left"/>
      <w:pPr>
        <w:ind w:left="5040" w:hanging="360"/>
      </w:pPr>
      <w:rPr>
        <w:rFonts w:ascii="Symbol" w:hAnsi="Symbol" w:hint="default"/>
      </w:rPr>
    </w:lvl>
    <w:lvl w:ilvl="7" w:tplc="BE729C3E">
      <w:start w:val="1"/>
      <w:numFmt w:val="bullet"/>
      <w:lvlText w:val="o"/>
      <w:lvlJc w:val="left"/>
      <w:pPr>
        <w:ind w:left="5760" w:hanging="360"/>
      </w:pPr>
      <w:rPr>
        <w:rFonts w:ascii="Courier New" w:hAnsi="Courier New" w:cs="Times New Roman" w:hint="default"/>
      </w:rPr>
    </w:lvl>
    <w:lvl w:ilvl="8" w:tplc="641290AA">
      <w:start w:val="1"/>
      <w:numFmt w:val="bullet"/>
      <w:lvlText w:val=""/>
      <w:lvlJc w:val="left"/>
      <w:pPr>
        <w:ind w:left="6480" w:hanging="360"/>
      </w:pPr>
      <w:rPr>
        <w:rFonts w:ascii="Wingdings" w:hAnsi="Wingdings" w:hint="default"/>
      </w:rPr>
    </w:lvl>
  </w:abstractNum>
  <w:abstractNum w:abstractNumId="25" w15:restartNumberingAfterBreak="0">
    <w:nsid w:val="4CE651C8"/>
    <w:multiLevelType w:val="hybridMultilevel"/>
    <w:tmpl w:val="4B36E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1F3009"/>
    <w:multiLevelType w:val="hybridMultilevel"/>
    <w:tmpl w:val="F31AC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2F74E8"/>
    <w:multiLevelType w:val="hybridMultilevel"/>
    <w:tmpl w:val="F9FC0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B76193"/>
    <w:multiLevelType w:val="hybridMultilevel"/>
    <w:tmpl w:val="0B96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C4823"/>
    <w:multiLevelType w:val="hybridMultilevel"/>
    <w:tmpl w:val="7582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C0F29"/>
    <w:multiLevelType w:val="multilevel"/>
    <w:tmpl w:val="92CA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475B58"/>
    <w:multiLevelType w:val="hybridMultilevel"/>
    <w:tmpl w:val="F3720E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70657"/>
    <w:multiLevelType w:val="hybridMultilevel"/>
    <w:tmpl w:val="C37E4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F066EE"/>
    <w:multiLevelType w:val="hybridMultilevel"/>
    <w:tmpl w:val="36A49674"/>
    <w:lvl w:ilvl="0" w:tplc="748A5B48">
      <w:start w:val="1"/>
      <w:numFmt w:val="bullet"/>
      <w:lvlText w:val=""/>
      <w:lvlJc w:val="left"/>
      <w:pPr>
        <w:ind w:left="720" w:hanging="360"/>
      </w:pPr>
      <w:rPr>
        <w:rFonts w:ascii="Symbol" w:hAnsi="Symbol" w:hint="default"/>
      </w:rPr>
    </w:lvl>
    <w:lvl w:ilvl="1" w:tplc="6DB417BE">
      <w:start w:val="1"/>
      <w:numFmt w:val="bullet"/>
      <w:lvlText w:val="o"/>
      <w:lvlJc w:val="left"/>
      <w:pPr>
        <w:ind w:left="1440" w:hanging="360"/>
      </w:pPr>
      <w:rPr>
        <w:rFonts w:ascii="Courier New" w:hAnsi="Courier New" w:cs="Times New Roman" w:hint="default"/>
      </w:rPr>
    </w:lvl>
    <w:lvl w:ilvl="2" w:tplc="1F0C5A3A">
      <w:start w:val="1"/>
      <w:numFmt w:val="bullet"/>
      <w:lvlText w:val=""/>
      <w:lvlJc w:val="left"/>
      <w:pPr>
        <w:ind w:left="2160" w:hanging="360"/>
      </w:pPr>
      <w:rPr>
        <w:rFonts w:ascii="Wingdings" w:hAnsi="Wingdings" w:hint="default"/>
      </w:rPr>
    </w:lvl>
    <w:lvl w:ilvl="3" w:tplc="CD5A8198">
      <w:start w:val="1"/>
      <w:numFmt w:val="bullet"/>
      <w:lvlText w:val=""/>
      <w:lvlJc w:val="left"/>
      <w:pPr>
        <w:ind w:left="2880" w:hanging="360"/>
      </w:pPr>
      <w:rPr>
        <w:rFonts w:ascii="Symbol" w:hAnsi="Symbol" w:hint="default"/>
      </w:rPr>
    </w:lvl>
    <w:lvl w:ilvl="4" w:tplc="3AFC4006">
      <w:start w:val="1"/>
      <w:numFmt w:val="bullet"/>
      <w:lvlText w:val="o"/>
      <w:lvlJc w:val="left"/>
      <w:pPr>
        <w:ind w:left="3600" w:hanging="360"/>
      </w:pPr>
      <w:rPr>
        <w:rFonts w:ascii="Courier New" w:hAnsi="Courier New" w:cs="Times New Roman" w:hint="default"/>
      </w:rPr>
    </w:lvl>
    <w:lvl w:ilvl="5" w:tplc="A4BE7F5C">
      <w:start w:val="1"/>
      <w:numFmt w:val="bullet"/>
      <w:lvlText w:val=""/>
      <w:lvlJc w:val="left"/>
      <w:pPr>
        <w:ind w:left="4320" w:hanging="360"/>
      </w:pPr>
      <w:rPr>
        <w:rFonts w:ascii="Wingdings" w:hAnsi="Wingdings" w:hint="default"/>
      </w:rPr>
    </w:lvl>
    <w:lvl w:ilvl="6" w:tplc="547C8414">
      <w:start w:val="1"/>
      <w:numFmt w:val="bullet"/>
      <w:lvlText w:val=""/>
      <w:lvlJc w:val="left"/>
      <w:pPr>
        <w:ind w:left="5040" w:hanging="360"/>
      </w:pPr>
      <w:rPr>
        <w:rFonts w:ascii="Symbol" w:hAnsi="Symbol" w:hint="default"/>
      </w:rPr>
    </w:lvl>
    <w:lvl w:ilvl="7" w:tplc="973A0714">
      <w:start w:val="1"/>
      <w:numFmt w:val="bullet"/>
      <w:lvlText w:val="o"/>
      <w:lvlJc w:val="left"/>
      <w:pPr>
        <w:ind w:left="5760" w:hanging="360"/>
      </w:pPr>
      <w:rPr>
        <w:rFonts w:ascii="Courier New" w:hAnsi="Courier New" w:cs="Times New Roman" w:hint="default"/>
      </w:rPr>
    </w:lvl>
    <w:lvl w:ilvl="8" w:tplc="EFAAEDE2">
      <w:start w:val="1"/>
      <w:numFmt w:val="bullet"/>
      <w:lvlText w:val=""/>
      <w:lvlJc w:val="left"/>
      <w:pPr>
        <w:ind w:left="6480" w:hanging="360"/>
      </w:pPr>
      <w:rPr>
        <w:rFonts w:ascii="Wingdings" w:hAnsi="Wingdings" w:hint="default"/>
      </w:rPr>
    </w:lvl>
  </w:abstractNum>
  <w:abstractNum w:abstractNumId="34" w15:restartNumberingAfterBreak="0">
    <w:nsid w:val="63255618"/>
    <w:multiLevelType w:val="multilevel"/>
    <w:tmpl w:val="3B4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170BA1"/>
    <w:multiLevelType w:val="multilevel"/>
    <w:tmpl w:val="8E48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292E40"/>
    <w:multiLevelType w:val="multilevel"/>
    <w:tmpl w:val="0D1E7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240B5"/>
    <w:multiLevelType w:val="hybridMultilevel"/>
    <w:tmpl w:val="970A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D3026"/>
    <w:multiLevelType w:val="hybridMultilevel"/>
    <w:tmpl w:val="D996D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BD64C4"/>
    <w:multiLevelType w:val="multilevel"/>
    <w:tmpl w:val="E85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C196D"/>
    <w:multiLevelType w:val="multilevel"/>
    <w:tmpl w:val="36DA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4532CD"/>
    <w:multiLevelType w:val="multilevel"/>
    <w:tmpl w:val="23AC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7"/>
  </w:num>
  <w:num w:numId="3">
    <w:abstractNumId w:val="18"/>
  </w:num>
  <w:num w:numId="4">
    <w:abstractNumId w:val="27"/>
  </w:num>
  <w:num w:numId="5">
    <w:abstractNumId w:val="38"/>
  </w:num>
  <w:num w:numId="6">
    <w:abstractNumId w:val="26"/>
  </w:num>
  <w:num w:numId="7">
    <w:abstractNumId w:val="29"/>
  </w:num>
  <w:num w:numId="8">
    <w:abstractNumId w:val="37"/>
  </w:num>
  <w:num w:numId="9">
    <w:abstractNumId w:val="13"/>
  </w:num>
  <w:num w:numId="10">
    <w:abstractNumId w:val="25"/>
  </w:num>
  <w:num w:numId="11">
    <w:abstractNumId w:val="32"/>
  </w:num>
  <w:num w:numId="12">
    <w:abstractNumId w:val="5"/>
  </w:num>
  <w:num w:numId="13">
    <w:abstractNumId w:val="2"/>
  </w:num>
  <w:num w:numId="14">
    <w:abstractNumId w:val="11"/>
  </w:num>
  <w:num w:numId="15">
    <w:abstractNumId w:val="28"/>
  </w:num>
  <w:num w:numId="16">
    <w:abstractNumId w:val="23"/>
  </w:num>
  <w:num w:numId="17">
    <w:abstractNumId w:val="6"/>
  </w:num>
  <w:num w:numId="18">
    <w:abstractNumId w:val="33"/>
  </w:num>
  <w:num w:numId="19">
    <w:abstractNumId w:val="24"/>
  </w:num>
  <w:num w:numId="20">
    <w:abstractNumId w:val="19"/>
  </w:num>
  <w:num w:numId="21">
    <w:abstractNumId w:val="16"/>
  </w:num>
  <w:num w:numId="22">
    <w:abstractNumId w:val="39"/>
  </w:num>
  <w:num w:numId="23">
    <w:abstractNumId w:val="17"/>
  </w:num>
  <w:num w:numId="24">
    <w:abstractNumId w:val="22"/>
  </w:num>
  <w:num w:numId="25">
    <w:abstractNumId w:val="31"/>
  </w:num>
  <w:num w:numId="26">
    <w:abstractNumId w:val="41"/>
  </w:num>
  <w:num w:numId="27">
    <w:abstractNumId w:val="30"/>
  </w:num>
  <w:num w:numId="28">
    <w:abstractNumId w:val="34"/>
  </w:num>
  <w:num w:numId="29">
    <w:abstractNumId w:val="3"/>
  </w:num>
  <w:num w:numId="30">
    <w:abstractNumId w:val="36"/>
  </w:num>
  <w:num w:numId="31">
    <w:abstractNumId w:val="8"/>
  </w:num>
  <w:num w:numId="32">
    <w:abstractNumId w:val="15"/>
  </w:num>
  <w:num w:numId="33">
    <w:abstractNumId w:val="9"/>
  </w:num>
  <w:num w:numId="34">
    <w:abstractNumId w:val="10"/>
  </w:num>
  <w:num w:numId="35">
    <w:abstractNumId w:val="12"/>
  </w:num>
  <w:num w:numId="36">
    <w:abstractNumId w:val="4"/>
  </w:num>
  <w:num w:numId="37">
    <w:abstractNumId w:val="1"/>
  </w:num>
  <w:num w:numId="38">
    <w:abstractNumId w:val="14"/>
  </w:num>
  <w:num w:numId="39">
    <w:abstractNumId w:val="21"/>
  </w:num>
  <w:num w:numId="40">
    <w:abstractNumId w:val="35"/>
  </w:num>
  <w:num w:numId="41">
    <w:abstractNumId w:val="0"/>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76"/>
    <w:rsid w:val="00006908"/>
    <w:rsid w:val="00007F02"/>
    <w:rsid w:val="000114A9"/>
    <w:rsid w:val="0001713E"/>
    <w:rsid w:val="00020497"/>
    <w:rsid w:val="0002531C"/>
    <w:rsid w:val="00025A01"/>
    <w:rsid w:val="00027E5E"/>
    <w:rsid w:val="00030DFB"/>
    <w:rsid w:val="00031CC6"/>
    <w:rsid w:val="00034D01"/>
    <w:rsid w:val="00036A95"/>
    <w:rsid w:val="00036DE7"/>
    <w:rsid w:val="000409BB"/>
    <w:rsid w:val="00041B69"/>
    <w:rsid w:val="00042720"/>
    <w:rsid w:val="000503F1"/>
    <w:rsid w:val="000600DD"/>
    <w:rsid w:val="00060360"/>
    <w:rsid w:val="00061C21"/>
    <w:rsid w:val="00063390"/>
    <w:rsid w:val="00065585"/>
    <w:rsid w:val="0007236E"/>
    <w:rsid w:val="0007275C"/>
    <w:rsid w:val="0007300F"/>
    <w:rsid w:val="00073E4A"/>
    <w:rsid w:val="00076E7D"/>
    <w:rsid w:val="00077949"/>
    <w:rsid w:val="00086AAB"/>
    <w:rsid w:val="0008720B"/>
    <w:rsid w:val="00087945"/>
    <w:rsid w:val="0008798A"/>
    <w:rsid w:val="00087F39"/>
    <w:rsid w:val="00091B27"/>
    <w:rsid w:val="00092B91"/>
    <w:rsid w:val="000933F0"/>
    <w:rsid w:val="000B18D3"/>
    <w:rsid w:val="000B45A9"/>
    <w:rsid w:val="000B4903"/>
    <w:rsid w:val="000B5C6E"/>
    <w:rsid w:val="000C02BA"/>
    <w:rsid w:val="000C046C"/>
    <w:rsid w:val="000C06E4"/>
    <w:rsid w:val="000C0B06"/>
    <w:rsid w:val="000C57D8"/>
    <w:rsid w:val="000C5BEC"/>
    <w:rsid w:val="000D1180"/>
    <w:rsid w:val="000D2267"/>
    <w:rsid w:val="000D46B3"/>
    <w:rsid w:val="000D4AD0"/>
    <w:rsid w:val="000D7959"/>
    <w:rsid w:val="000E1FD2"/>
    <w:rsid w:val="000E4307"/>
    <w:rsid w:val="000E4E6C"/>
    <w:rsid w:val="000E6B49"/>
    <w:rsid w:val="000E705B"/>
    <w:rsid w:val="000E7BDA"/>
    <w:rsid w:val="000E7E5A"/>
    <w:rsid w:val="000F6BFD"/>
    <w:rsid w:val="000F7CDF"/>
    <w:rsid w:val="001025A6"/>
    <w:rsid w:val="001062CC"/>
    <w:rsid w:val="0011273F"/>
    <w:rsid w:val="00115FCC"/>
    <w:rsid w:val="001173ED"/>
    <w:rsid w:val="00117FB3"/>
    <w:rsid w:val="001212A8"/>
    <w:rsid w:val="00122F22"/>
    <w:rsid w:val="00125EFC"/>
    <w:rsid w:val="00131FB3"/>
    <w:rsid w:val="001340E2"/>
    <w:rsid w:val="001346C7"/>
    <w:rsid w:val="00134910"/>
    <w:rsid w:val="00140148"/>
    <w:rsid w:val="001410DA"/>
    <w:rsid w:val="00142170"/>
    <w:rsid w:val="00152002"/>
    <w:rsid w:val="00152E4A"/>
    <w:rsid w:val="00152FAC"/>
    <w:rsid w:val="001531C5"/>
    <w:rsid w:val="00153839"/>
    <w:rsid w:val="00156617"/>
    <w:rsid w:val="00160B4E"/>
    <w:rsid w:val="00163C65"/>
    <w:rsid w:val="001646CD"/>
    <w:rsid w:val="00164723"/>
    <w:rsid w:val="00164A70"/>
    <w:rsid w:val="00166F04"/>
    <w:rsid w:val="0016780E"/>
    <w:rsid w:val="00167EE4"/>
    <w:rsid w:val="001712E9"/>
    <w:rsid w:val="001747E9"/>
    <w:rsid w:val="001750A5"/>
    <w:rsid w:val="00176E85"/>
    <w:rsid w:val="00177411"/>
    <w:rsid w:val="00180F37"/>
    <w:rsid w:val="0018397C"/>
    <w:rsid w:val="00183A7F"/>
    <w:rsid w:val="00185A10"/>
    <w:rsid w:val="001862FD"/>
    <w:rsid w:val="00191468"/>
    <w:rsid w:val="00191759"/>
    <w:rsid w:val="001954CF"/>
    <w:rsid w:val="001A4444"/>
    <w:rsid w:val="001A4E02"/>
    <w:rsid w:val="001A4E31"/>
    <w:rsid w:val="001A5532"/>
    <w:rsid w:val="001A69B7"/>
    <w:rsid w:val="001A6C64"/>
    <w:rsid w:val="001B1D08"/>
    <w:rsid w:val="001C132D"/>
    <w:rsid w:val="001C15B3"/>
    <w:rsid w:val="001C2BBD"/>
    <w:rsid w:val="001C3DCB"/>
    <w:rsid w:val="001C7CA8"/>
    <w:rsid w:val="001D3052"/>
    <w:rsid w:val="001D3A43"/>
    <w:rsid w:val="001D4FFC"/>
    <w:rsid w:val="001D7A4B"/>
    <w:rsid w:val="001E1379"/>
    <w:rsid w:val="001E1C84"/>
    <w:rsid w:val="001E1CD2"/>
    <w:rsid w:val="001E29B6"/>
    <w:rsid w:val="001E2D18"/>
    <w:rsid w:val="001E4B1A"/>
    <w:rsid w:val="001E6887"/>
    <w:rsid w:val="001E6F49"/>
    <w:rsid w:val="001E7187"/>
    <w:rsid w:val="001F27CD"/>
    <w:rsid w:val="001F5447"/>
    <w:rsid w:val="00204F57"/>
    <w:rsid w:val="0020656C"/>
    <w:rsid w:val="00211799"/>
    <w:rsid w:val="002124F2"/>
    <w:rsid w:val="00212691"/>
    <w:rsid w:val="00212A5B"/>
    <w:rsid w:val="002205F4"/>
    <w:rsid w:val="002208E1"/>
    <w:rsid w:val="00221049"/>
    <w:rsid w:val="00223CB4"/>
    <w:rsid w:val="00224622"/>
    <w:rsid w:val="00225914"/>
    <w:rsid w:val="00227130"/>
    <w:rsid w:val="002300B4"/>
    <w:rsid w:val="00235C6E"/>
    <w:rsid w:val="00235F2E"/>
    <w:rsid w:val="002373BE"/>
    <w:rsid w:val="0024157E"/>
    <w:rsid w:val="00244F39"/>
    <w:rsid w:val="00247DE1"/>
    <w:rsid w:val="0025148E"/>
    <w:rsid w:val="0025655B"/>
    <w:rsid w:val="00260015"/>
    <w:rsid w:val="00260265"/>
    <w:rsid w:val="00262779"/>
    <w:rsid w:val="00263F36"/>
    <w:rsid w:val="00264C03"/>
    <w:rsid w:val="00264E23"/>
    <w:rsid w:val="00270364"/>
    <w:rsid w:val="00273FCC"/>
    <w:rsid w:val="00277EBD"/>
    <w:rsid w:val="00280A30"/>
    <w:rsid w:val="002833A6"/>
    <w:rsid w:val="00283E88"/>
    <w:rsid w:val="002840D5"/>
    <w:rsid w:val="00284BA6"/>
    <w:rsid w:val="0028629D"/>
    <w:rsid w:val="00293076"/>
    <w:rsid w:val="00293D4A"/>
    <w:rsid w:val="00293DEA"/>
    <w:rsid w:val="002978AD"/>
    <w:rsid w:val="002A1E02"/>
    <w:rsid w:val="002A1E52"/>
    <w:rsid w:val="002A53C4"/>
    <w:rsid w:val="002A55B7"/>
    <w:rsid w:val="002A6397"/>
    <w:rsid w:val="002C1B3F"/>
    <w:rsid w:val="002C57AA"/>
    <w:rsid w:val="002D2349"/>
    <w:rsid w:val="002D24D2"/>
    <w:rsid w:val="002E2683"/>
    <w:rsid w:val="002E3A92"/>
    <w:rsid w:val="002E4C17"/>
    <w:rsid w:val="002E7783"/>
    <w:rsid w:val="002F1A82"/>
    <w:rsid w:val="002F3A5F"/>
    <w:rsid w:val="002F5C44"/>
    <w:rsid w:val="002F62B5"/>
    <w:rsid w:val="00301FFE"/>
    <w:rsid w:val="00302AE3"/>
    <w:rsid w:val="003059DC"/>
    <w:rsid w:val="003120B2"/>
    <w:rsid w:val="003131FF"/>
    <w:rsid w:val="00313D02"/>
    <w:rsid w:val="00313FA1"/>
    <w:rsid w:val="00314632"/>
    <w:rsid w:val="00315109"/>
    <w:rsid w:val="00316F70"/>
    <w:rsid w:val="00322994"/>
    <w:rsid w:val="00326684"/>
    <w:rsid w:val="00327744"/>
    <w:rsid w:val="00332645"/>
    <w:rsid w:val="00337FA6"/>
    <w:rsid w:val="00337FAC"/>
    <w:rsid w:val="00340002"/>
    <w:rsid w:val="00341E03"/>
    <w:rsid w:val="003441FB"/>
    <w:rsid w:val="003521C0"/>
    <w:rsid w:val="00353547"/>
    <w:rsid w:val="00364800"/>
    <w:rsid w:val="00372BF4"/>
    <w:rsid w:val="00375CCE"/>
    <w:rsid w:val="00375F31"/>
    <w:rsid w:val="00377C2C"/>
    <w:rsid w:val="00381043"/>
    <w:rsid w:val="00383B0F"/>
    <w:rsid w:val="003846B6"/>
    <w:rsid w:val="00384758"/>
    <w:rsid w:val="003855FA"/>
    <w:rsid w:val="00390C37"/>
    <w:rsid w:val="00390CA1"/>
    <w:rsid w:val="00391D45"/>
    <w:rsid w:val="00393B53"/>
    <w:rsid w:val="00395FD5"/>
    <w:rsid w:val="00396ADE"/>
    <w:rsid w:val="003A3C9C"/>
    <w:rsid w:val="003A671C"/>
    <w:rsid w:val="003A7368"/>
    <w:rsid w:val="003B0D2E"/>
    <w:rsid w:val="003B1F35"/>
    <w:rsid w:val="003B3EC2"/>
    <w:rsid w:val="003B7138"/>
    <w:rsid w:val="003B7A7E"/>
    <w:rsid w:val="003C0D09"/>
    <w:rsid w:val="003C23E6"/>
    <w:rsid w:val="003C4F7D"/>
    <w:rsid w:val="003C5F9B"/>
    <w:rsid w:val="003C7668"/>
    <w:rsid w:val="003D2D39"/>
    <w:rsid w:val="003D3921"/>
    <w:rsid w:val="003D4E54"/>
    <w:rsid w:val="003D5FFB"/>
    <w:rsid w:val="003E22D7"/>
    <w:rsid w:val="003E3BC9"/>
    <w:rsid w:val="003E438D"/>
    <w:rsid w:val="003F0745"/>
    <w:rsid w:val="003F30D3"/>
    <w:rsid w:val="003F618E"/>
    <w:rsid w:val="004013B1"/>
    <w:rsid w:val="004014CA"/>
    <w:rsid w:val="0040206F"/>
    <w:rsid w:val="004045A2"/>
    <w:rsid w:val="00406A8C"/>
    <w:rsid w:val="00411B72"/>
    <w:rsid w:val="00413E74"/>
    <w:rsid w:val="00416D43"/>
    <w:rsid w:val="00416D74"/>
    <w:rsid w:val="00420580"/>
    <w:rsid w:val="00425155"/>
    <w:rsid w:val="004251F1"/>
    <w:rsid w:val="00432A1A"/>
    <w:rsid w:val="00436582"/>
    <w:rsid w:val="004366FF"/>
    <w:rsid w:val="004409B8"/>
    <w:rsid w:val="004419EF"/>
    <w:rsid w:val="00442327"/>
    <w:rsid w:val="0044232B"/>
    <w:rsid w:val="004457DC"/>
    <w:rsid w:val="00446A7E"/>
    <w:rsid w:val="00446F96"/>
    <w:rsid w:val="0045138C"/>
    <w:rsid w:val="004521BF"/>
    <w:rsid w:val="00454DE9"/>
    <w:rsid w:val="00461578"/>
    <w:rsid w:val="00463A98"/>
    <w:rsid w:val="0046555B"/>
    <w:rsid w:val="00465D3E"/>
    <w:rsid w:val="00465F0C"/>
    <w:rsid w:val="004732C8"/>
    <w:rsid w:val="00474189"/>
    <w:rsid w:val="00475A23"/>
    <w:rsid w:val="004765F6"/>
    <w:rsid w:val="00480448"/>
    <w:rsid w:val="00481203"/>
    <w:rsid w:val="00481267"/>
    <w:rsid w:val="00481E24"/>
    <w:rsid w:val="004822A9"/>
    <w:rsid w:val="0048259C"/>
    <w:rsid w:val="00482D96"/>
    <w:rsid w:val="00483805"/>
    <w:rsid w:val="00484519"/>
    <w:rsid w:val="004859A3"/>
    <w:rsid w:val="00487F12"/>
    <w:rsid w:val="00491D51"/>
    <w:rsid w:val="00491F58"/>
    <w:rsid w:val="004927A3"/>
    <w:rsid w:val="00493BDF"/>
    <w:rsid w:val="00494EB1"/>
    <w:rsid w:val="004B00D3"/>
    <w:rsid w:val="004B0B39"/>
    <w:rsid w:val="004B28A5"/>
    <w:rsid w:val="004B522E"/>
    <w:rsid w:val="004B5DB3"/>
    <w:rsid w:val="004B782C"/>
    <w:rsid w:val="004C0699"/>
    <w:rsid w:val="004C2D18"/>
    <w:rsid w:val="004C60EE"/>
    <w:rsid w:val="004C7B77"/>
    <w:rsid w:val="004D06E2"/>
    <w:rsid w:val="004D32DD"/>
    <w:rsid w:val="004D37A1"/>
    <w:rsid w:val="004D6279"/>
    <w:rsid w:val="004E0FE8"/>
    <w:rsid w:val="004E3185"/>
    <w:rsid w:val="004E4227"/>
    <w:rsid w:val="004E6336"/>
    <w:rsid w:val="004F114B"/>
    <w:rsid w:val="004F50F6"/>
    <w:rsid w:val="004F5FDB"/>
    <w:rsid w:val="00500ED5"/>
    <w:rsid w:val="00502BD8"/>
    <w:rsid w:val="0050495A"/>
    <w:rsid w:val="00504AB4"/>
    <w:rsid w:val="00514070"/>
    <w:rsid w:val="0051601E"/>
    <w:rsid w:val="005166EC"/>
    <w:rsid w:val="00517D23"/>
    <w:rsid w:val="00520D02"/>
    <w:rsid w:val="005218C3"/>
    <w:rsid w:val="005234A7"/>
    <w:rsid w:val="00523782"/>
    <w:rsid w:val="00523824"/>
    <w:rsid w:val="005242CE"/>
    <w:rsid w:val="00525A1B"/>
    <w:rsid w:val="005362B2"/>
    <w:rsid w:val="0053650D"/>
    <w:rsid w:val="0053782A"/>
    <w:rsid w:val="00540D46"/>
    <w:rsid w:val="00541D52"/>
    <w:rsid w:val="00542F99"/>
    <w:rsid w:val="00544147"/>
    <w:rsid w:val="00544D80"/>
    <w:rsid w:val="005468E3"/>
    <w:rsid w:val="00546C6D"/>
    <w:rsid w:val="00551F67"/>
    <w:rsid w:val="00556FB3"/>
    <w:rsid w:val="00567E55"/>
    <w:rsid w:val="005708AF"/>
    <w:rsid w:val="00570BDA"/>
    <w:rsid w:val="00570DD7"/>
    <w:rsid w:val="00571572"/>
    <w:rsid w:val="00577863"/>
    <w:rsid w:val="00584BA6"/>
    <w:rsid w:val="00584DF0"/>
    <w:rsid w:val="00585E95"/>
    <w:rsid w:val="00587573"/>
    <w:rsid w:val="0059108F"/>
    <w:rsid w:val="00591F4B"/>
    <w:rsid w:val="005923A7"/>
    <w:rsid w:val="0059446C"/>
    <w:rsid w:val="00595D7A"/>
    <w:rsid w:val="0059779D"/>
    <w:rsid w:val="005A2803"/>
    <w:rsid w:val="005B0490"/>
    <w:rsid w:val="005B249C"/>
    <w:rsid w:val="005B4840"/>
    <w:rsid w:val="005C1099"/>
    <w:rsid w:val="005C1BD0"/>
    <w:rsid w:val="005C37E8"/>
    <w:rsid w:val="005C67AF"/>
    <w:rsid w:val="005C68F9"/>
    <w:rsid w:val="005C6D0B"/>
    <w:rsid w:val="005D2B36"/>
    <w:rsid w:val="005D4039"/>
    <w:rsid w:val="005D4511"/>
    <w:rsid w:val="005D480C"/>
    <w:rsid w:val="005D49C2"/>
    <w:rsid w:val="005D7EB4"/>
    <w:rsid w:val="005E2979"/>
    <w:rsid w:val="005E3CAE"/>
    <w:rsid w:val="005E47BD"/>
    <w:rsid w:val="005E6E3B"/>
    <w:rsid w:val="005E718B"/>
    <w:rsid w:val="005F2655"/>
    <w:rsid w:val="005F6B37"/>
    <w:rsid w:val="005F6DDD"/>
    <w:rsid w:val="00600F16"/>
    <w:rsid w:val="00602461"/>
    <w:rsid w:val="006039EF"/>
    <w:rsid w:val="00605B7A"/>
    <w:rsid w:val="006072E9"/>
    <w:rsid w:val="00610CBC"/>
    <w:rsid w:val="00612FC9"/>
    <w:rsid w:val="00614559"/>
    <w:rsid w:val="00622AF5"/>
    <w:rsid w:val="00623255"/>
    <w:rsid w:val="00623E2C"/>
    <w:rsid w:val="00624E30"/>
    <w:rsid w:val="00633964"/>
    <w:rsid w:val="00636FDD"/>
    <w:rsid w:val="00640230"/>
    <w:rsid w:val="00642D46"/>
    <w:rsid w:val="00642E5F"/>
    <w:rsid w:val="00642FF1"/>
    <w:rsid w:val="00651CC0"/>
    <w:rsid w:val="00654102"/>
    <w:rsid w:val="00656193"/>
    <w:rsid w:val="006623D1"/>
    <w:rsid w:val="0066441D"/>
    <w:rsid w:val="00664592"/>
    <w:rsid w:val="00665368"/>
    <w:rsid w:val="00665929"/>
    <w:rsid w:val="00671B49"/>
    <w:rsid w:val="00674646"/>
    <w:rsid w:val="00675A36"/>
    <w:rsid w:val="00680C04"/>
    <w:rsid w:val="00682A57"/>
    <w:rsid w:val="0068424A"/>
    <w:rsid w:val="00687DAD"/>
    <w:rsid w:val="00691CD2"/>
    <w:rsid w:val="006924A2"/>
    <w:rsid w:val="00693DEA"/>
    <w:rsid w:val="006963A7"/>
    <w:rsid w:val="00696958"/>
    <w:rsid w:val="00696CE9"/>
    <w:rsid w:val="00697DFD"/>
    <w:rsid w:val="006A1A5F"/>
    <w:rsid w:val="006A2E1A"/>
    <w:rsid w:val="006A4397"/>
    <w:rsid w:val="006A4F99"/>
    <w:rsid w:val="006A707A"/>
    <w:rsid w:val="006A7451"/>
    <w:rsid w:val="006B1F7C"/>
    <w:rsid w:val="006B5FB9"/>
    <w:rsid w:val="006B6844"/>
    <w:rsid w:val="006C0459"/>
    <w:rsid w:val="006C1D54"/>
    <w:rsid w:val="006C272D"/>
    <w:rsid w:val="006D1C43"/>
    <w:rsid w:val="006D352C"/>
    <w:rsid w:val="006D3DEC"/>
    <w:rsid w:val="006D4FCB"/>
    <w:rsid w:val="006D7186"/>
    <w:rsid w:val="006D72ED"/>
    <w:rsid w:val="006D78C8"/>
    <w:rsid w:val="006E07C6"/>
    <w:rsid w:val="006E2B68"/>
    <w:rsid w:val="006E2BC6"/>
    <w:rsid w:val="006E2DC1"/>
    <w:rsid w:val="006E591D"/>
    <w:rsid w:val="006E5C94"/>
    <w:rsid w:val="006E687D"/>
    <w:rsid w:val="006F02E8"/>
    <w:rsid w:val="006F1F63"/>
    <w:rsid w:val="006F3C23"/>
    <w:rsid w:val="006F78B2"/>
    <w:rsid w:val="00700A1E"/>
    <w:rsid w:val="00700C26"/>
    <w:rsid w:val="00702889"/>
    <w:rsid w:val="0070314C"/>
    <w:rsid w:val="007045B4"/>
    <w:rsid w:val="00707B05"/>
    <w:rsid w:val="00710E58"/>
    <w:rsid w:val="00710FBF"/>
    <w:rsid w:val="00712D0D"/>
    <w:rsid w:val="00714535"/>
    <w:rsid w:val="00714698"/>
    <w:rsid w:val="0071477C"/>
    <w:rsid w:val="0071601C"/>
    <w:rsid w:val="00721030"/>
    <w:rsid w:val="00721CCF"/>
    <w:rsid w:val="007252D0"/>
    <w:rsid w:val="00725CBA"/>
    <w:rsid w:val="00725E43"/>
    <w:rsid w:val="007315A1"/>
    <w:rsid w:val="00733709"/>
    <w:rsid w:val="0073385D"/>
    <w:rsid w:val="007341CB"/>
    <w:rsid w:val="00735C39"/>
    <w:rsid w:val="00736A40"/>
    <w:rsid w:val="00742BCF"/>
    <w:rsid w:val="0075040A"/>
    <w:rsid w:val="0075081D"/>
    <w:rsid w:val="00752A9A"/>
    <w:rsid w:val="00754B1A"/>
    <w:rsid w:val="00755457"/>
    <w:rsid w:val="00756AB2"/>
    <w:rsid w:val="007571A3"/>
    <w:rsid w:val="00762121"/>
    <w:rsid w:val="0076794C"/>
    <w:rsid w:val="00771319"/>
    <w:rsid w:val="00771835"/>
    <w:rsid w:val="0077204B"/>
    <w:rsid w:val="00774341"/>
    <w:rsid w:val="00775826"/>
    <w:rsid w:val="00782A9B"/>
    <w:rsid w:val="00783B99"/>
    <w:rsid w:val="00785566"/>
    <w:rsid w:val="00785CC6"/>
    <w:rsid w:val="00787478"/>
    <w:rsid w:val="007925A1"/>
    <w:rsid w:val="00795472"/>
    <w:rsid w:val="007964A1"/>
    <w:rsid w:val="007A7EAD"/>
    <w:rsid w:val="007B7B67"/>
    <w:rsid w:val="007B7CEC"/>
    <w:rsid w:val="007C08C4"/>
    <w:rsid w:val="007C196B"/>
    <w:rsid w:val="007C33CB"/>
    <w:rsid w:val="007C4D12"/>
    <w:rsid w:val="007C631C"/>
    <w:rsid w:val="007C6716"/>
    <w:rsid w:val="007D0B4A"/>
    <w:rsid w:val="007D1706"/>
    <w:rsid w:val="007D356B"/>
    <w:rsid w:val="007D3D35"/>
    <w:rsid w:val="007D42ED"/>
    <w:rsid w:val="007D6060"/>
    <w:rsid w:val="007D721F"/>
    <w:rsid w:val="007E2F08"/>
    <w:rsid w:val="007E3493"/>
    <w:rsid w:val="007E55DE"/>
    <w:rsid w:val="007E6B19"/>
    <w:rsid w:val="007F3F19"/>
    <w:rsid w:val="007F528E"/>
    <w:rsid w:val="007F6132"/>
    <w:rsid w:val="007F6D9E"/>
    <w:rsid w:val="007F7279"/>
    <w:rsid w:val="00801AE5"/>
    <w:rsid w:val="00802542"/>
    <w:rsid w:val="008036C3"/>
    <w:rsid w:val="008071E9"/>
    <w:rsid w:val="00807F00"/>
    <w:rsid w:val="0081096E"/>
    <w:rsid w:val="008120B3"/>
    <w:rsid w:val="00814C39"/>
    <w:rsid w:val="0081503B"/>
    <w:rsid w:val="0082029E"/>
    <w:rsid w:val="008203FD"/>
    <w:rsid w:val="00820458"/>
    <w:rsid w:val="008223DE"/>
    <w:rsid w:val="00822F36"/>
    <w:rsid w:val="008272B9"/>
    <w:rsid w:val="00831C96"/>
    <w:rsid w:val="00832C66"/>
    <w:rsid w:val="008346BD"/>
    <w:rsid w:val="00834D04"/>
    <w:rsid w:val="008355F4"/>
    <w:rsid w:val="00844F87"/>
    <w:rsid w:val="00850F38"/>
    <w:rsid w:val="0085361B"/>
    <w:rsid w:val="00854D83"/>
    <w:rsid w:val="00856274"/>
    <w:rsid w:val="00861F4B"/>
    <w:rsid w:val="0086519A"/>
    <w:rsid w:val="00866137"/>
    <w:rsid w:val="00866A3E"/>
    <w:rsid w:val="008873BC"/>
    <w:rsid w:val="00892739"/>
    <w:rsid w:val="00893C77"/>
    <w:rsid w:val="008964B0"/>
    <w:rsid w:val="00896FAA"/>
    <w:rsid w:val="008A099C"/>
    <w:rsid w:val="008A17D0"/>
    <w:rsid w:val="008A1CB1"/>
    <w:rsid w:val="008A1FB6"/>
    <w:rsid w:val="008A4845"/>
    <w:rsid w:val="008A60C5"/>
    <w:rsid w:val="008A7A91"/>
    <w:rsid w:val="008B02CF"/>
    <w:rsid w:val="008B13AD"/>
    <w:rsid w:val="008B2B40"/>
    <w:rsid w:val="008B4A6D"/>
    <w:rsid w:val="008B6813"/>
    <w:rsid w:val="008C1187"/>
    <w:rsid w:val="008C43D0"/>
    <w:rsid w:val="008D2982"/>
    <w:rsid w:val="008D3238"/>
    <w:rsid w:val="008D3605"/>
    <w:rsid w:val="008D4376"/>
    <w:rsid w:val="008E0065"/>
    <w:rsid w:val="008E039D"/>
    <w:rsid w:val="008E1672"/>
    <w:rsid w:val="008E4A28"/>
    <w:rsid w:val="008E5220"/>
    <w:rsid w:val="008E63C2"/>
    <w:rsid w:val="008E6906"/>
    <w:rsid w:val="008E6E58"/>
    <w:rsid w:val="008F203F"/>
    <w:rsid w:val="008F228A"/>
    <w:rsid w:val="008F332D"/>
    <w:rsid w:val="00910599"/>
    <w:rsid w:val="009141FA"/>
    <w:rsid w:val="00916C84"/>
    <w:rsid w:val="009171F8"/>
    <w:rsid w:val="00922724"/>
    <w:rsid w:val="009231CB"/>
    <w:rsid w:val="009317B3"/>
    <w:rsid w:val="009341BE"/>
    <w:rsid w:val="00935066"/>
    <w:rsid w:val="009361A1"/>
    <w:rsid w:val="0093672C"/>
    <w:rsid w:val="00941311"/>
    <w:rsid w:val="009422B5"/>
    <w:rsid w:val="00945FEC"/>
    <w:rsid w:val="00952AE1"/>
    <w:rsid w:val="00960A25"/>
    <w:rsid w:val="00960C37"/>
    <w:rsid w:val="00964798"/>
    <w:rsid w:val="0096482C"/>
    <w:rsid w:val="00965815"/>
    <w:rsid w:val="0096772C"/>
    <w:rsid w:val="00973491"/>
    <w:rsid w:val="00973C0E"/>
    <w:rsid w:val="0097486C"/>
    <w:rsid w:val="00976724"/>
    <w:rsid w:val="00977A41"/>
    <w:rsid w:val="009829E4"/>
    <w:rsid w:val="00982D9F"/>
    <w:rsid w:val="009830AA"/>
    <w:rsid w:val="009843FC"/>
    <w:rsid w:val="00986D65"/>
    <w:rsid w:val="00987CB0"/>
    <w:rsid w:val="00987E10"/>
    <w:rsid w:val="009915F5"/>
    <w:rsid w:val="009978CE"/>
    <w:rsid w:val="009A1698"/>
    <w:rsid w:val="009A5643"/>
    <w:rsid w:val="009B07BD"/>
    <w:rsid w:val="009B49F4"/>
    <w:rsid w:val="009B5D2E"/>
    <w:rsid w:val="009C0A4D"/>
    <w:rsid w:val="009C4CB7"/>
    <w:rsid w:val="009C5E77"/>
    <w:rsid w:val="009C6A0F"/>
    <w:rsid w:val="009D0027"/>
    <w:rsid w:val="009D0AD1"/>
    <w:rsid w:val="009D16A9"/>
    <w:rsid w:val="009D428D"/>
    <w:rsid w:val="009D5584"/>
    <w:rsid w:val="009D6C61"/>
    <w:rsid w:val="009D7275"/>
    <w:rsid w:val="009E0882"/>
    <w:rsid w:val="009E0A26"/>
    <w:rsid w:val="009E0C76"/>
    <w:rsid w:val="009F21DC"/>
    <w:rsid w:val="009F234D"/>
    <w:rsid w:val="009F42AE"/>
    <w:rsid w:val="009F4AAC"/>
    <w:rsid w:val="00A00982"/>
    <w:rsid w:val="00A00EAA"/>
    <w:rsid w:val="00A013EC"/>
    <w:rsid w:val="00A02CA2"/>
    <w:rsid w:val="00A03616"/>
    <w:rsid w:val="00A05AF7"/>
    <w:rsid w:val="00A05BDD"/>
    <w:rsid w:val="00A05D74"/>
    <w:rsid w:val="00A0648B"/>
    <w:rsid w:val="00A1147B"/>
    <w:rsid w:val="00A11569"/>
    <w:rsid w:val="00A11F0C"/>
    <w:rsid w:val="00A12A88"/>
    <w:rsid w:val="00A17FD0"/>
    <w:rsid w:val="00A2243D"/>
    <w:rsid w:val="00A2333B"/>
    <w:rsid w:val="00A233A8"/>
    <w:rsid w:val="00A2356D"/>
    <w:rsid w:val="00A23AFE"/>
    <w:rsid w:val="00A24339"/>
    <w:rsid w:val="00A247E6"/>
    <w:rsid w:val="00A25113"/>
    <w:rsid w:val="00A32EAF"/>
    <w:rsid w:val="00A33461"/>
    <w:rsid w:val="00A34B01"/>
    <w:rsid w:val="00A37F82"/>
    <w:rsid w:val="00A408AA"/>
    <w:rsid w:val="00A4095C"/>
    <w:rsid w:val="00A41519"/>
    <w:rsid w:val="00A44B7D"/>
    <w:rsid w:val="00A54E22"/>
    <w:rsid w:val="00A5598D"/>
    <w:rsid w:val="00A56677"/>
    <w:rsid w:val="00A56AD1"/>
    <w:rsid w:val="00A620BD"/>
    <w:rsid w:val="00A62466"/>
    <w:rsid w:val="00A64555"/>
    <w:rsid w:val="00A646AB"/>
    <w:rsid w:val="00A648F4"/>
    <w:rsid w:val="00A64F76"/>
    <w:rsid w:val="00A66038"/>
    <w:rsid w:val="00A728B8"/>
    <w:rsid w:val="00A7570A"/>
    <w:rsid w:val="00A75775"/>
    <w:rsid w:val="00A773DB"/>
    <w:rsid w:val="00A7767E"/>
    <w:rsid w:val="00A777A6"/>
    <w:rsid w:val="00A778D3"/>
    <w:rsid w:val="00A81918"/>
    <w:rsid w:val="00A81A4A"/>
    <w:rsid w:val="00A83673"/>
    <w:rsid w:val="00A83886"/>
    <w:rsid w:val="00A85E04"/>
    <w:rsid w:val="00A86942"/>
    <w:rsid w:val="00A86F2C"/>
    <w:rsid w:val="00A96506"/>
    <w:rsid w:val="00A96A04"/>
    <w:rsid w:val="00A9785A"/>
    <w:rsid w:val="00AA3AFE"/>
    <w:rsid w:val="00AA4955"/>
    <w:rsid w:val="00AA5E34"/>
    <w:rsid w:val="00AA67BD"/>
    <w:rsid w:val="00AA6A83"/>
    <w:rsid w:val="00AB5321"/>
    <w:rsid w:val="00AB5D47"/>
    <w:rsid w:val="00AB621B"/>
    <w:rsid w:val="00AB6D02"/>
    <w:rsid w:val="00AB6DDD"/>
    <w:rsid w:val="00AB7BC5"/>
    <w:rsid w:val="00AB7CF5"/>
    <w:rsid w:val="00AC77FD"/>
    <w:rsid w:val="00AD0D17"/>
    <w:rsid w:val="00AD12D5"/>
    <w:rsid w:val="00AD1411"/>
    <w:rsid w:val="00AD3C19"/>
    <w:rsid w:val="00AD4522"/>
    <w:rsid w:val="00AD478F"/>
    <w:rsid w:val="00AD5896"/>
    <w:rsid w:val="00AD6EBD"/>
    <w:rsid w:val="00AE0A12"/>
    <w:rsid w:val="00AE1ACC"/>
    <w:rsid w:val="00AE2320"/>
    <w:rsid w:val="00AE2DB9"/>
    <w:rsid w:val="00AE5E07"/>
    <w:rsid w:val="00AE61F4"/>
    <w:rsid w:val="00AF3EE1"/>
    <w:rsid w:val="00AF6D5B"/>
    <w:rsid w:val="00B01186"/>
    <w:rsid w:val="00B06809"/>
    <w:rsid w:val="00B0699C"/>
    <w:rsid w:val="00B07339"/>
    <w:rsid w:val="00B128EE"/>
    <w:rsid w:val="00B16AEC"/>
    <w:rsid w:val="00B17D68"/>
    <w:rsid w:val="00B200E6"/>
    <w:rsid w:val="00B231E1"/>
    <w:rsid w:val="00B2542C"/>
    <w:rsid w:val="00B2785A"/>
    <w:rsid w:val="00B30C3C"/>
    <w:rsid w:val="00B34ADA"/>
    <w:rsid w:val="00B35BCB"/>
    <w:rsid w:val="00B3669D"/>
    <w:rsid w:val="00B44C3F"/>
    <w:rsid w:val="00B50078"/>
    <w:rsid w:val="00B53DB9"/>
    <w:rsid w:val="00B544B4"/>
    <w:rsid w:val="00B549DC"/>
    <w:rsid w:val="00B54C85"/>
    <w:rsid w:val="00B56858"/>
    <w:rsid w:val="00B56C5A"/>
    <w:rsid w:val="00B607B0"/>
    <w:rsid w:val="00B60C28"/>
    <w:rsid w:val="00B62529"/>
    <w:rsid w:val="00B66FB4"/>
    <w:rsid w:val="00B706FD"/>
    <w:rsid w:val="00B7210B"/>
    <w:rsid w:val="00B72F87"/>
    <w:rsid w:val="00B7449F"/>
    <w:rsid w:val="00B748F7"/>
    <w:rsid w:val="00B74BE6"/>
    <w:rsid w:val="00B75C46"/>
    <w:rsid w:val="00B767E4"/>
    <w:rsid w:val="00B84D51"/>
    <w:rsid w:val="00B84E1D"/>
    <w:rsid w:val="00B91E1F"/>
    <w:rsid w:val="00B93159"/>
    <w:rsid w:val="00B9373A"/>
    <w:rsid w:val="00B938C2"/>
    <w:rsid w:val="00B94924"/>
    <w:rsid w:val="00B956CA"/>
    <w:rsid w:val="00B95B45"/>
    <w:rsid w:val="00B95DBA"/>
    <w:rsid w:val="00BA049F"/>
    <w:rsid w:val="00BA2889"/>
    <w:rsid w:val="00BA562E"/>
    <w:rsid w:val="00BA56ED"/>
    <w:rsid w:val="00BA67EA"/>
    <w:rsid w:val="00BA7727"/>
    <w:rsid w:val="00BA7F29"/>
    <w:rsid w:val="00BB30E1"/>
    <w:rsid w:val="00BB57CF"/>
    <w:rsid w:val="00BC11B9"/>
    <w:rsid w:val="00BC2F8B"/>
    <w:rsid w:val="00BC323D"/>
    <w:rsid w:val="00BC50AF"/>
    <w:rsid w:val="00BC5FAA"/>
    <w:rsid w:val="00BD1184"/>
    <w:rsid w:val="00BD7BFE"/>
    <w:rsid w:val="00BE1579"/>
    <w:rsid w:val="00BE1D53"/>
    <w:rsid w:val="00BE5DB1"/>
    <w:rsid w:val="00BE6E78"/>
    <w:rsid w:val="00BF348F"/>
    <w:rsid w:val="00BF40A1"/>
    <w:rsid w:val="00BF4EB8"/>
    <w:rsid w:val="00BF6D93"/>
    <w:rsid w:val="00C02716"/>
    <w:rsid w:val="00C030F3"/>
    <w:rsid w:val="00C04C66"/>
    <w:rsid w:val="00C05067"/>
    <w:rsid w:val="00C0597B"/>
    <w:rsid w:val="00C12550"/>
    <w:rsid w:val="00C129C7"/>
    <w:rsid w:val="00C1420B"/>
    <w:rsid w:val="00C164A2"/>
    <w:rsid w:val="00C17211"/>
    <w:rsid w:val="00C2025C"/>
    <w:rsid w:val="00C2227C"/>
    <w:rsid w:val="00C24109"/>
    <w:rsid w:val="00C25AEA"/>
    <w:rsid w:val="00C2776C"/>
    <w:rsid w:val="00C303C0"/>
    <w:rsid w:val="00C31C91"/>
    <w:rsid w:val="00C3470E"/>
    <w:rsid w:val="00C352CF"/>
    <w:rsid w:val="00C36B3C"/>
    <w:rsid w:val="00C44940"/>
    <w:rsid w:val="00C4636F"/>
    <w:rsid w:val="00C553E8"/>
    <w:rsid w:val="00C56233"/>
    <w:rsid w:val="00C60B79"/>
    <w:rsid w:val="00C60BC6"/>
    <w:rsid w:val="00C6290D"/>
    <w:rsid w:val="00C646D7"/>
    <w:rsid w:val="00C66676"/>
    <w:rsid w:val="00C71BDA"/>
    <w:rsid w:val="00C72936"/>
    <w:rsid w:val="00C72FC3"/>
    <w:rsid w:val="00C73061"/>
    <w:rsid w:val="00C7552D"/>
    <w:rsid w:val="00C76D7F"/>
    <w:rsid w:val="00C8105D"/>
    <w:rsid w:val="00C91CEF"/>
    <w:rsid w:val="00C92ADC"/>
    <w:rsid w:val="00C94C38"/>
    <w:rsid w:val="00C95B2E"/>
    <w:rsid w:val="00C96C6D"/>
    <w:rsid w:val="00C973C3"/>
    <w:rsid w:val="00C97B42"/>
    <w:rsid w:val="00CA06E3"/>
    <w:rsid w:val="00CA0732"/>
    <w:rsid w:val="00CA3765"/>
    <w:rsid w:val="00CA568D"/>
    <w:rsid w:val="00CA68A0"/>
    <w:rsid w:val="00CB0DF5"/>
    <w:rsid w:val="00CB1E2F"/>
    <w:rsid w:val="00CB27FA"/>
    <w:rsid w:val="00CB5CDC"/>
    <w:rsid w:val="00CB646B"/>
    <w:rsid w:val="00CB782D"/>
    <w:rsid w:val="00CB7ACB"/>
    <w:rsid w:val="00CC2B53"/>
    <w:rsid w:val="00CC4748"/>
    <w:rsid w:val="00CC6B14"/>
    <w:rsid w:val="00CC703D"/>
    <w:rsid w:val="00CC7914"/>
    <w:rsid w:val="00CD438B"/>
    <w:rsid w:val="00CD4EC2"/>
    <w:rsid w:val="00CD5396"/>
    <w:rsid w:val="00CD73E6"/>
    <w:rsid w:val="00CE1946"/>
    <w:rsid w:val="00CE1FE1"/>
    <w:rsid w:val="00CE6CEE"/>
    <w:rsid w:val="00CE7B18"/>
    <w:rsid w:val="00CF0427"/>
    <w:rsid w:val="00CF326F"/>
    <w:rsid w:val="00CF5114"/>
    <w:rsid w:val="00CF511F"/>
    <w:rsid w:val="00CF563A"/>
    <w:rsid w:val="00CF75DA"/>
    <w:rsid w:val="00D028D8"/>
    <w:rsid w:val="00D042FF"/>
    <w:rsid w:val="00D0661F"/>
    <w:rsid w:val="00D06911"/>
    <w:rsid w:val="00D105DB"/>
    <w:rsid w:val="00D13C8B"/>
    <w:rsid w:val="00D14F40"/>
    <w:rsid w:val="00D20286"/>
    <w:rsid w:val="00D228D6"/>
    <w:rsid w:val="00D2412E"/>
    <w:rsid w:val="00D309BC"/>
    <w:rsid w:val="00D32FCE"/>
    <w:rsid w:val="00D332ED"/>
    <w:rsid w:val="00D33EE8"/>
    <w:rsid w:val="00D34936"/>
    <w:rsid w:val="00D34B38"/>
    <w:rsid w:val="00D34DF9"/>
    <w:rsid w:val="00D3630D"/>
    <w:rsid w:val="00D366CA"/>
    <w:rsid w:val="00D37BD6"/>
    <w:rsid w:val="00D42059"/>
    <w:rsid w:val="00D43086"/>
    <w:rsid w:val="00D43791"/>
    <w:rsid w:val="00D500E3"/>
    <w:rsid w:val="00D549C1"/>
    <w:rsid w:val="00D566DE"/>
    <w:rsid w:val="00D613F8"/>
    <w:rsid w:val="00D61C87"/>
    <w:rsid w:val="00D672FA"/>
    <w:rsid w:val="00D713B6"/>
    <w:rsid w:val="00D7486B"/>
    <w:rsid w:val="00D8078B"/>
    <w:rsid w:val="00D82637"/>
    <w:rsid w:val="00D82782"/>
    <w:rsid w:val="00D83B73"/>
    <w:rsid w:val="00D840F3"/>
    <w:rsid w:val="00D842DB"/>
    <w:rsid w:val="00D8496E"/>
    <w:rsid w:val="00D9086B"/>
    <w:rsid w:val="00D95537"/>
    <w:rsid w:val="00D95862"/>
    <w:rsid w:val="00D96E47"/>
    <w:rsid w:val="00D97C3D"/>
    <w:rsid w:val="00DA58A6"/>
    <w:rsid w:val="00DA65B8"/>
    <w:rsid w:val="00DA6CF5"/>
    <w:rsid w:val="00DA7381"/>
    <w:rsid w:val="00DA76D7"/>
    <w:rsid w:val="00DB1880"/>
    <w:rsid w:val="00DB1BE5"/>
    <w:rsid w:val="00DB1C15"/>
    <w:rsid w:val="00DB6506"/>
    <w:rsid w:val="00DB7034"/>
    <w:rsid w:val="00DC0C0A"/>
    <w:rsid w:val="00DC1212"/>
    <w:rsid w:val="00DC1AEC"/>
    <w:rsid w:val="00DC3E7D"/>
    <w:rsid w:val="00DC4087"/>
    <w:rsid w:val="00DC4BDA"/>
    <w:rsid w:val="00DC63D1"/>
    <w:rsid w:val="00DC713E"/>
    <w:rsid w:val="00DD2BFD"/>
    <w:rsid w:val="00DD34ED"/>
    <w:rsid w:val="00DD465F"/>
    <w:rsid w:val="00DD4F48"/>
    <w:rsid w:val="00DD77DB"/>
    <w:rsid w:val="00DE2144"/>
    <w:rsid w:val="00DE395A"/>
    <w:rsid w:val="00DF1665"/>
    <w:rsid w:val="00DF796E"/>
    <w:rsid w:val="00DF7F59"/>
    <w:rsid w:val="00E00F1C"/>
    <w:rsid w:val="00E0152E"/>
    <w:rsid w:val="00E0198F"/>
    <w:rsid w:val="00E0631C"/>
    <w:rsid w:val="00E06B16"/>
    <w:rsid w:val="00E16951"/>
    <w:rsid w:val="00E16F91"/>
    <w:rsid w:val="00E17A8B"/>
    <w:rsid w:val="00E17FFE"/>
    <w:rsid w:val="00E20059"/>
    <w:rsid w:val="00E2072D"/>
    <w:rsid w:val="00E20BBB"/>
    <w:rsid w:val="00E23612"/>
    <w:rsid w:val="00E2733A"/>
    <w:rsid w:val="00E32608"/>
    <w:rsid w:val="00E33F3F"/>
    <w:rsid w:val="00E34101"/>
    <w:rsid w:val="00E344DD"/>
    <w:rsid w:val="00E35BF0"/>
    <w:rsid w:val="00E37BE5"/>
    <w:rsid w:val="00E40F2B"/>
    <w:rsid w:val="00E418A0"/>
    <w:rsid w:val="00E42723"/>
    <w:rsid w:val="00E443D6"/>
    <w:rsid w:val="00E45BB0"/>
    <w:rsid w:val="00E4696A"/>
    <w:rsid w:val="00E47D45"/>
    <w:rsid w:val="00E50D9C"/>
    <w:rsid w:val="00E525F8"/>
    <w:rsid w:val="00E54EC5"/>
    <w:rsid w:val="00E57143"/>
    <w:rsid w:val="00E57A0F"/>
    <w:rsid w:val="00E6019C"/>
    <w:rsid w:val="00E637EE"/>
    <w:rsid w:val="00E70134"/>
    <w:rsid w:val="00E71DE7"/>
    <w:rsid w:val="00E75EC6"/>
    <w:rsid w:val="00E81D12"/>
    <w:rsid w:val="00E84479"/>
    <w:rsid w:val="00E862E9"/>
    <w:rsid w:val="00E871EC"/>
    <w:rsid w:val="00E9280C"/>
    <w:rsid w:val="00E92B3A"/>
    <w:rsid w:val="00E92EC6"/>
    <w:rsid w:val="00E94C12"/>
    <w:rsid w:val="00E96BA4"/>
    <w:rsid w:val="00E971BB"/>
    <w:rsid w:val="00EA109B"/>
    <w:rsid w:val="00EA2001"/>
    <w:rsid w:val="00EA44FC"/>
    <w:rsid w:val="00EA4A67"/>
    <w:rsid w:val="00EA4D42"/>
    <w:rsid w:val="00EA733C"/>
    <w:rsid w:val="00EB1814"/>
    <w:rsid w:val="00EB438B"/>
    <w:rsid w:val="00EC3C6B"/>
    <w:rsid w:val="00ED3A19"/>
    <w:rsid w:val="00ED6CA5"/>
    <w:rsid w:val="00EE2567"/>
    <w:rsid w:val="00EE2781"/>
    <w:rsid w:val="00EE38BC"/>
    <w:rsid w:val="00EE588D"/>
    <w:rsid w:val="00EE7FED"/>
    <w:rsid w:val="00EF0617"/>
    <w:rsid w:val="00EF15D7"/>
    <w:rsid w:val="00EF1767"/>
    <w:rsid w:val="00EF473D"/>
    <w:rsid w:val="00F047F4"/>
    <w:rsid w:val="00F04825"/>
    <w:rsid w:val="00F06160"/>
    <w:rsid w:val="00F06359"/>
    <w:rsid w:val="00F10DE8"/>
    <w:rsid w:val="00F13CF2"/>
    <w:rsid w:val="00F15100"/>
    <w:rsid w:val="00F317E5"/>
    <w:rsid w:val="00F3240D"/>
    <w:rsid w:val="00F3505B"/>
    <w:rsid w:val="00F3598A"/>
    <w:rsid w:val="00F35C9D"/>
    <w:rsid w:val="00F365A3"/>
    <w:rsid w:val="00F42EAB"/>
    <w:rsid w:val="00F451BE"/>
    <w:rsid w:val="00F4586F"/>
    <w:rsid w:val="00F46859"/>
    <w:rsid w:val="00F470B8"/>
    <w:rsid w:val="00F518EA"/>
    <w:rsid w:val="00F51EEB"/>
    <w:rsid w:val="00F53A37"/>
    <w:rsid w:val="00F5647E"/>
    <w:rsid w:val="00F56C5A"/>
    <w:rsid w:val="00F6130E"/>
    <w:rsid w:val="00F620CE"/>
    <w:rsid w:val="00F63FC3"/>
    <w:rsid w:val="00F6570B"/>
    <w:rsid w:val="00F66F79"/>
    <w:rsid w:val="00F67F6D"/>
    <w:rsid w:val="00F74116"/>
    <w:rsid w:val="00F742C5"/>
    <w:rsid w:val="00F77AF3"/>
    <w:rsid w:val="00F80B44"/>
    <w:rsid w:val="00F83B96"/>
    <w:rsid w:val="00F8408C"/>
    <w:rsid w:val="00F84B63"/>
    <w:rsid w:val="00F84CDF"/>
    <w:rsid w:val="00F8563B"/>
    <w:rsid w:val="00F87851"/>
    <w:rsid w:val="00F92AAE"/>
    <w:rsid w:val="00F96231"/>
    <w:rsid w:val="00FA05D1"/>
    <w:rsid w:val="00FA0A76"/>
    <w:rsid w:val="00FA0A97"/>
    <w:rsid w:val="00FA6C46"/>
    <w:rsid w:val="00FB239E"/>
    <w:rsid w:val="00FB62DD"/>
    <w:rsid w:val="00FB6753"/>
    <w:rsid w:val="00FB6EBB"/>
    <w:rsid w:val="00FB7DAB"/>
    <w:rsid w:val="00FC1FE4"/>
    <w:rsid w:val="00FC3CCB"/>
    <w:rsid w:val="00FC40D5"/>
    <w:rsid w:val="00FC7D76"/>
    <w:rsid w:val="00FD29B5"/>
    <w:rsid w:val="00FD778F"/>
    <w:rsid w:val="00FE119F"/>
    <w:rsid w:val="00FE1F29"/>
    <w:rsid w:val="00FE2ABE"/>
    <w:rsid w:val="00FE2B81"/>
    <w:rsid w:val="00FE5E01"/>
    <w:rsid w:val="00FE6CBA"/>
    <w:rsid w:val="00FF1684"/>
    <w:rsid w:val="0159E475"/>
    <w:rsid w:val="015F566F"/>
    <w:rsid w:val="0165D700"/>
    <w:rsid w:val="018CD1AA"/>
    <w:rsid w:val="01BE2CFB"/>
    <w:rsid w:val="01EA0370"/>
    <w:rsid w:val="01F0CC31"/>
    <w:rsid w:val="01F5224F"/>
    <w:rsid w:val="02368DD6"/>
    <w:rsid w:val="029C7182"/>
    <w:rsid w:val="02AE04C5"/>
    <w:rsid w:val="02FDF3EF"/>
    <w:rsid w:val="030D7E89"/>
    <w:rsid w:val="0310FFC5"/>
    <w:rsid w:val="0374EA73"/>
    <w:rsid w:val="0385D3D1"/>
    <w:rsid w:val="03A14698"/>
    <w:rsid w:val="0451426E"/>
    <w:rsid w:val="0521A432"/>
    <w:rsid w:val="0523EC43"/>
    <w:rsid w:val="052C2B99"/>
    <w:rsid w:val="067069DB"/>
    <w:rsid w:val="06ACB421"/>
    <w:rsid w:val="070B4D44"/>
    <w:rsid w:val="073ACA81"/>
    <w:rsid w:val="07771A97"/>
    <w:rsid w:val="07830CFB"/>
    <w:rsid w:val="07966A12"/>
    <w:rsid w:val="07ACCD85"/>
    <w:rsid w:val="07B70FA8"/>
    <w:rsid w:val="07CD045C"/>
    <w:rsid w:val="08B3AFC5"/>
    <w:rsid w:val="08BE1AE3"/>
    <w:rsid w:val="095723C5"/>
    <w:rsid w:val="09B1624B"/>
    <w:rsid w:val="09B48947"/>
    <w:rsid w:val="0ABB5811"/>
    <w:rsid w:val="0B27E136"/>
    <w:rsid w:val="0B9ED1B4"/>
    <w:rsid w:val="0BA56811"/>
    <w:rsid w:val="0BFCE5D6"/>
    <w:rsid w:val="0C598652"/>
    <w:rsid w:val="0C9261D6"/>
    <w:rsid w:val="0CBDCBC1"/>
    <w:rsid w:val="0CC18DF1"/>
    <w:rsid w:val="0D01771A"/>
    <w:rsid w:val="0D130168"/>
    <w:rsid w:val="0D7227DB"/>
    <w:rsid w:val="0DA6C4AC"/>
    <w:rsid w:val="0E50FB79"/>
    <w:rsid w:val="0ECD56EC"/>
    <w:rsid w:val="0EF1B3D4"/>
    <w:rsid w:val="0F153695"/>
    <w:rsid w:val="0F163E66"/>
    <w:rsid w:val="0F19710A"/>
    <w:rsid w:val="0FCB1F7A"/>
    <w:rsid w:val="0FF61A26"/>
    <w:rsid w:val="106ABAF3"/>
    <w:rsid w:val="107CF215"/>
    <w:rsid w:val="112D3F76"/>
    <w:rsid w:val="120814C0"/>
    <w:rsid w:val="12493A8E"/>
    <w:rsid w:val="126F3179"/>
    <w:rsid w:val="129B64B2"/>
    <w:rsid w:val="12A206A2"/>
    <w:rsid w:val="12A8B3D0"/>
    <w:rsid w:val="13336639"/>
    <w:rsid w:val="133D064E"/>
    <w:rsid w:val="13531AC8"/>
    <w:rsid w:val="139BAC49"/>
    <w:rsid w:val="13C46CBC"/>
    <w:rsid w:val="1411F246"/>
    <w:rsid w:val="1446240C"/>
    <w:rsid w:val="144CAC96"/>
    <w:rsid w:val="145780AD"/>
    <w:rsid w:val="153D300B"/>
    <w:rsid w:val="153FB582"/>
    <w:rsid w:val="15733ADA"/>
    <w:rsid w:val="158450FA"/>
    <w:rsid w:val="15973593"/>
    <w:rsid w:val="15B11A75"/>
    <w:rsid w:val="15C8F81B"/>
    <w:rsid w:val="16308D48"/>
    <w:rsid w:val="16496923"/>
    <w:rsid w:val="169AF9D5"/>
    <w:rsid w:val="16B492A3"/>
    <w:rsid w:val="16D50EE1"/>
    <w:rsid w:val="16E5D8CE"/>
    <w:rsid w:val="178D8DD8"/>
    <w:rsid w:val="186FF4FC"/>
    <w:rsid w:val="18AF6025"/>
    <w:rsid w:val="18C7DC66"/>
    <w:rsid w:val="18FCF89C"/>
    <w:rsid w:val="1A1D7990"/>
    <w:rsid w:val="1A335431"/>
    <w:rsid w:val="1A4B3086"/>
    <w:rsid w:val="1ABCF298"/>
    <w:rsid w:val="1ADCEB0B"/>
    <w:rsid w:val="1B113C83"/>
    <w:rsid w:val="1B45E3E5"/>
    <w:rsid w:val="1BA79A10"/>
    <w:rsid w:val="1BFF78C4"/>
    <w:rsid w:val="1C154976"/>
    <w:rsid w:val="1C3073F9"/>
    <w:rsid w:val="1D5DDAC9"/>
    <w:rsid w:val="1D6911E5"/>
    <w:rsid w:val="1D72F7A9"/>
    <w:rsid w:val="1D9BF9A5"/>
    <w:rsid w:val="1E4F58A7"/>
    <w:rsid w:val="1EB26F26"/>
    <w:rsid w:val="1F22229E"/>
    <w:rsid w:val="1F31F85F"/>
    <w:rsid w:val="1F421AA7"/>
    <w:rsid w:val="1F917C80"/>
    <w:rsid w:val="20933676"/>
    <w:rsid w:val="20BA720A"/>
    <w:rsid w:val="20C248DC"/>
    <w:rsid w:val="20E17BB1"/>
    <w:rsid w:val="213C029A"/>
    <w:rsid w:val="21909597"/>
    <w:rsid w:val="22015BB2"/>
    <w:rsid w:val="220B4176"/>
    <w:rsid w:val="2236DCE9"/>
    <w:rsid w:val="224D611B"/>
    <w:rsid w:val="22653C7A"/>
    <w:rsid w:val="230C4DC9"/>
    <w:rsid w:val="23523F61"/>
    <w:rsid w:val="2358FF6D"/>
    <w:rsid w:val="2373AC1B"/>
    <w:rsid w:val="23F2A66E"/>
    <w:rsid w:val="2467A46A"/>
    <w:rsid w:val="249A3327"/>
    <w:rsid w:val="24C750FF"/>
    <w:rsid w:val="24E5D5BF"/>
    <w:rsid w:val="25050E86"/>
    <w:rsid w:val="250B1F6D"/>
    <w:rsid w:val="2560CFF2"/>
    <w:rsid w:val="2570E3E6"/>
    <w:rsid w:val="257E580A"/>
    <w:rsid w:val="258DE32D"/>
    <w:rsid w:val="25F9CD98"/>
    <w:rsid w:val="2662272D"/>
    <w:rsid w:val="2678217D"/>
    <w:rsid w:val="26F0E98F"/>
    <w:rsid w:val="26F66727"/>
    <w:rsid w:val="272CA9FF"/>
    <w:rsid w:val="275324B2"/>
    <w:rsid w:val="2775E9D7"/>
    <w:rsid w:val="278B8564"/>
    <w:rsid w:val="2797A0CF"/>
    <w:rsid w:val="2807385B"/>
    <w:rsid w:val="282746F9"/>
    <w:rsid w:val="28990A9B"/>
    <w:rsid w:val="28F096FB"/>
    <w:rsid w:val="28F7A1FD"/>
    <w:rsid w:val="2918E8E9"/>
    <w:rsid w:val="29D7522B"/>
    <w:rsid w:val="29F113D1"/>
    <w:rsid w:val="2A57BD7A"/>
    <w:rsid w:val="2A6A8CE3"/>
    <w:rsid w:val="2AC29C35"/>
    <w:rsid w:val="2B085A7E"/>
    <w:rsid w:val="2B1BF335"/>
    <w:rsid w:val="2B250418"/>
    <w:rsid w:val="2B4C7C8C"/>
    <w:rsid w:val="2BB44579"/>
    <w:rsid w:val="2BBB1868"/>
    <w:rsid w:val="2DFB2047"/>
    <w:rsid w:val="2DFCD0D2"/>
    <w:rsid w:val="2E27ED10"/>
    <w:rsid w:val="2E9167A9"/>
    <w:rsid w:val="2EB378B0"/>
    <w:rsid w:val="2F296930"/>
    <w:rsid w:val="2F34AFBA"/>
    <w:rsid w:val="2F34D860"/>
    <w:rsid w:val="2F46F148"/>
    <w:rsid w:val="2F4F6671"/>
    <w:rsid w:val="2F9B2AD0"/>
    <w:rsid w:val="3040D8E3"/>
    <w:rsid w:val="30D8835A"/>
    <w:rsid w:val="31303D96"/>
    <w:rsid w:val="31D223E6"/>
    <w:rsid w:val="31D87351"/>
    <w:rsid w:val="324C6A84"/>
    <w:rsid w:val="3287C3B0"/>
    <w:rsid w:val="328B914C"/>
    <w:rsid w:val="32A1A02B"/>
    <w:rsid w:val="335604BE"/>
    <w:rsid w:val="3368ACA2"/>
    <w:rsid w:val="34B53111"/>
    <w:rsid w:val="357DB5AA"/>
    <w:rsid w:val="35999E8E"/>
    <w:rsid w:val="35C27670"/>
    <w:rsid w:val="35D790B0"/>
    <w:rsid w:val="35E7CF68"/>
    <w:rsid w:val="360996C3"/>
    <w:rsid w:val="362061F0"/>
    <w:rsid w:val="366A1F37"/>
    <w:rsid w:val="369A127E"/>
    <w:rsid w:val="36F41427"/>
    <w:rsid w:val="3720B2E8"/>
    <w:rsid w:val="37410542"/>
    <w:rsid w:val="3744AD8A"/>
    <w:rsid w:val="37C622AD"/>
    <w:rsid w:val="37E2680D"/>
    <w:rsid w:val="37ED9512"/>
    <w:rsid w:val="37FA26C6"/>
    <w:rsid w:val="385CDDDE"/>
    <w:rsid w:val="38653D37"/>
    <w:rsid w:val="38F6D35E"/>
    <w:rsid w:val="38FDA307"/>
    <w:rsid w:val="3907DE4B"/>
    <w:rsid w:val="392560AC"/>
    <w:rsid w:val="3978BD8B"/>
    <w:rsid w:val="39811A50"/>
    <w:rsid w:val="39A02C62"/>
    <w:rsid w:val="39B7F2FE"/>
    <w:rsid w:val="39D97725"/>
    <w:rsid w:val="3A08951E"/>
    <w:rsid w:val="3A214340"/>
    <w:rsid w:val="3A591000"/>
    <w:rsid w:val="3B052FA8"/>
    <w:rsid w:val="3BAA47BE"/>
    <w:rsid w:val="3BBF2C0B"/>
    <w:rsid w:val="3BC7854A"/>
    <w:rsid w:val="3BED19EC"/>
    <w:rsid w:val="3C0026EB"/>
    <w:rsid w:val="3C1F8003"/>
    <w:rsid w:val="3C4DBBE7"/>
    <w:rsid w:val="3C5287FD"/>
    <w:rsid w:val="3CAFC6D5"/>
    <w:rsid w:val="3CDEBD90"/>
    <w:rsid w:val="3D3885C3"/>
    <w:rsid w:val="3D6355AB"/>
    <w:rsid w:val="3D6FCDB0"/>
    <w:rsid w:val="3DE75117"/>
    <w:rsid w:val="3E487008"/>
    <w:rsid w:val="3E850B9A"/>
    <w:rsid w:val="3F304DD3"/>
    <w:rsid w:val="403A9A68"/>
    <w:rsid w:val="4130EBBF"/>
    <w:rsid w:val="41883026"/>
    <w:rsid w:val="421CCD16"/>
    <w:rsid w:val="4274DC10"/>
    <w:rsid w:val="42CE3F84"/>
    <w:rsid w:val="430B1810"/>
    <w:rsid w:val="4355B9C9"/>
    <w:rsid w:val="438C77D9"/>
    <w:rsid w:val="43C69575"/>
    <w:rsid w:val="440A0835"/>
    <w:rsid w:val="44913FCF"/>
    <w:rsid w:val="44B05D36"/>
    <w:rsid w:val="44CA1B53"/>
    <w:rsid w:val="44D13E90"/>
    <w:rsid w:val="44D636BE"/>
    <w:rsid w:val="4601D916"/>
    <w:rsid w:val="466EFBE7"/>
    <w:rsid w:val="46B5DB3A"/>
    <w:rsid w:val="47FF85D2"/>
    <w:rsid w:val="48188692"/>
    <w:rsid w:val="4844229E"/>
    <w:rsid w:val="488BDCC4"/>
    <w:rsid w:val="48E76B5F"/>
    <w:rsid w:val="48F31690"/>
    <w:rsid w:val="490BFB09"/>
    <w:rsid w:val="495D290E"/>
    <w:rsid w:val="4965F8E0"/>
    <w:rsid w:val="4987F0E9"/>
    <w:rsid w:val="49A9C5EF"/>
    <w:rsid w:val="49CB5441"/>
    <w:rsid w:val="4A11C508"/>
    <w:rsid w:val="4A32067D"/>
    <w:rsid w:val="4A505455"/>
    <w:rsid w:val="4A8FB4A9"/>
    <w:rsid w:val="4A93AD49"/>
    <w:rsid w:val="4ACDC255"/>
    <w:rsid w:val="4C4411E4"/>
    <w:rsid w:val="4C4F3B69"/>
    <w:rsid w:val="4D0BF461"/>
    <w:rsid w:val="4D702417"/>
    <w:rsid w:val="4D8166FB"/>
    <w:rsid w:val="4D9BED21"/>
    <w:rsid w:val="4DE7A733"/>
    <w:rsid w:val="4E770811"/>
    <w:rsid w:val="4F50497C"/>
    <w:rsid w:val="501D7254"/>
    <w:rsid w:val="51032C36"/>
    <w:rsid w:val="51A51286"/>
    <w:rsid w:val="522C662A"/>
    <w:rsid w:val="524774A3"/>
    <w:rsid w:val="5256E912"/>
    <w:rsid w:val="52B39072"/>
    <w:rsid w:val="532F9D78"/>
    <w:rsid w:val="53647C51"/>
    <w:rsid w:val="53C76C2E"/>
    <w:rsid w:val="53E4AE0B"/>
    <w:rsid w:val="53F994AF"/>
    <w:rsid w:val="54AA2620"/>
    <w:rsid w:val="54C37493"/>
    <w:rsid w:val="54FBCFF2"/>
    <w:rsid w:val="55016E04"/>
    <w:rsid w:val="5566D2FC"/>
    <w:rsid w:val="5575F8EF"/>
    <w:rsid w:val="55F789C8"/>
    <w:rsid w:val="5635BA9A"/>
    <w:rsid w:val="56A2B40C"/>
    <w:rsid w:val="56E746C1"/>
    <w:rsid w:val="578C5F65"/>
    <w:rsid w:val="57F928D7"/>
    <w:rsid w:val="57FD6CE7"/>
    <w:rsid w:val="58108ACC"/>
    <w:rsid w:val="5819BFBB"/>
    <w:rsid w:val="581E81CF"/>
    <w:rsid w:val="58512A4C"/>
    <w:rsid w:val="586F6158"/>
    <w:rsid w:val="58ABF114"/>
    <w:rsid w:val="58EF16D9"/>
    <w:rsid w:val="59096C8F"/>
    <w:rsid w:val="5986E58F"/>
    <w:rsid w:val="59E281F8"/>
    <w:rsid w:val="5A0CA5F5"/>
    <w:rsid w:val="5A0F47C9"/>
    <w:rsid w:val="5A2B98FE"/>
    <w:rsid w:val="5A46C1A6"/>
    <w:rsid w:val="5A8D081E"/>
    <w:rsid w:val="5AF0EF86"/>
    <w:rsid w:val="5B018462"/>
    <w:rsid w:val="5B764B4B"/>
    <w:rsid w:val="5B88998E"/>
    <w:rsid w:val="5B996FBE"/>
    <w:rsid w:val="5BA87656"/>
    <w:rsid w:val="5BD80E26"/>
    <w:rsid w:val="5C0B1164"/>
    <w:rsid w:val="5D336E2C"/>
    <w:rsid w:val="5DEDBA03"/>
    <w:rsid w:val="5EE9B790"/>
    <w:rsid w:val="5F20DE1E"/>
    <w:rsid w:val="5F4AD5D1"/>
    <w:rsid w:val="5F6DA353"/>
    <w:rsid w:val="5F707D45"/>
    <w:rsid w:val="5FA46EB9"/>
    <w:rsid w:val="60ED7430"/>
    <w:rsid w:val="613A4842"/>
    <w:rsid w:val="61818ABF"/>
    <w:rsid w:val="625466C7"/>
    <w:rsid w:val="64381740"/>
    <w:rsid w:val="64642E6F"/>
    <w:rsid w:val="648677A3"/>
    <w:rsid w:val="64A51F24"/>
    <w:rsid w:val="64C0E162"/>
    <w:rsid w:val="65C8C6C8"/>
    <w:rsid w:val="65E78B8C"/>
    <w:rsid w:val="66054675"/>
    <w:rsid w:val="66154149"/>
    <w:rsid w:val="66258164"/>
    <w:rsid w:val="66D5F2AE"/>
    <w:rsid w:val="66F56536"/>
    <w:rsid w:val="66FB3F0F"/>
    <w:rsid w:val="6710114E"/>
    <w:rsid w:val="67224844"/>
    <w:rsid w:val="6781D2EE"/>
    <w:rsid w:val="68068EE6"/>
    <w:rsid w:val="68646794"/>
    <w:rsid w:val="68BF84FE"/>
    <w:rsid w:val="68E48A62"/>
    <w:rsid w:val="693C4FBF"/>
    <w:rsid w:val="693D5676"/>
    <w:rsid w:val="6942F596"/>
    <w:rsid w:val="69616B4E"/>
    <w:rsid w:val="6963AE74"/>
    <w:rsid w:val="6A3CF8D3"/>
    <w:rsid w:val="6A472FC8"/>
    <w:rsid w:val="6B0EBF82"/>
    <w:rsid w:val="6B496A6A"/>
    <w:rsid w:val="6B9A2ACC"/>
    <w:rsid w:val="6BA28791"/>
    <w:rsid w:val="6BC8A226"/>
    <w:rsid w:val="6C200A8D"/>
    <w:rsid w:val="6C504BE3"/>
    <w:rsid w:val="6D365414"/>
    <w:rsid w:val="6D647287"/>
    <w:rsid w:val="6D9A26DD"/>
    <w:rsid w:val="6DC1A44D"/>
    <w:rsid w:val="6DCD88DF"/>
    <w:rsid w:val="6E1814AA"/>
    <w:rsid w:val="6E64EC5E"/>
    <w:rsid w:val="6E7F6600"/>
    <w:rsid w:val="6EA28765"/>
    <w:rsid w:val="6EDA9E8F"/>
    <w:rsid w:val="6EED95A5"/>
    <w:rsid w:val="70A4BBA3"/>
    <w:rsid w:val="7177F68E"/>
    <w:rsid w:val="720F3864"/>
    <w:rsid w:val="723E3A40"/>
    <w:rsid w:val="72692CBE"/>
    <w:rsid w:val="7332019E"/>
    <w:rsid w:val="737E71EC"/>
    <w:rsid w:val="73932B4E"/>
    <w:rsid w:val="73CAB2BC"/>
    <w:rsid w:val="742C1891"/>
    <w:rsid w:val="755BD2A3"/>
    <w:rsid w:val="756569EB"/>
    <w:rsid w:val="757BEB6C"/>
    <w:rsid w:val="75B9BF1E"/>
    <w:rsid w:val="75FFB589"/>
    <w:rsid w:val="7600183B"/>
    <w:rsid w:val="763AC357"/>
    <w:rsid w:val="76883F44"/>
    <w:rsid w:val="76DF77C1"/>
    <w:rsid w:val="76F0C8C3"/>
    <w:rsid w:val="77034058"/>
    <w:rsid w:val="7711AB63"/>
    <w:rsid w:val="7753D689"/>
    <w:rsid w:val="7855BAC9"/>
    <w:rsid w:val="79C7A553"/>
    <w:rsid w:val="7A070109"/>
    <w:rsid w:val="7A5F8188"/>
    <w:rsid w:val="7AA2CBCE"/>
    <w:rsid w:val="7AA98A64"/>
    <w:rsid w:val="7AD1D8B4"/>
    <w:rsid w:val="7AEE4E82"/>
    <w:rsid w:val="7AF1DB52"/>
    <w:rsid w:val="7B2CC182"/>
    <w:rsid w:val="7B31C805"/>
    <w:rsid w:val="7C09B222"/>
    <w:rsid w:val="7C20E146"/>
    <w:rsid w:val="7C4E3827"/>
    <w:rsid w:val="7C764A2B"/>
    <w:rsid w:val="7CB8AFFC"/>
    <w:rsid w:val="7CB96086"/>
    <w:rsid w:val="7D2FBAA9"/>
    <w:rsid w:val="7E061F77"/>
    <w:rsid w:val="7E29448F"/>
    <w:rsid w:val="7E2A1788"/>
    <w:rsid w:val="7E4E0838"/>
    <w:rsid w:val="7E913A5B"/>
    <w:rsid w:val="7E94BC87"/>
    <w:rsid w:val="7F527F3F"/>
    <w:rsid w:val="7FCA76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82D0C"/>
  <w15:chartTrackingRefBased/>
  <w15:docId w15:val="{61E39299-8F66-4713-BAB8-12D56426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7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6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55"/>
    <w:pPr>
      <w:ind w:left="720"/>
      <w:contextualSpacing/>
    </w:pPr>
  </w:style>
  <w:style w:type="character" w:styleId="Hyperlink">
    <w:name w:val="Hyperlink"/>
    <w:basedOn w:val="DefaultParagraphFont"/>
    <w:uiPriority w:val="99"/>
    <w:unhideWhenUsed/>
    <w:rsid w:val="00FE1F29"/>
    <w:rPr>
      <w:color w:val="0563C1" w:themeColor="hyperlink"/>
      <w:u w:val="single"/>
    </w:rPr>
  </w:style>
  <w:style w:type="character" w:styleId="UnresolvedMention">
    <w:name w:val="Unresolved Mention"/>
    <w:basedOn w:val="DefaultParagraphFont"/>
    <w:uiPriority w:val="99"/>
    <w:unhideWhenUsed/>
    <w:rsid w:val="00FE1F29"/>
    <w:rPr>
      <w:color w:val="605E5C"/>
      <w:shd w:val="clear" w:color="auto" w:fill="E1DFDD"/>
    </w:rPr>
  </w:style>
  <w:style w:type="paragraph" w:styleId="NormalWeb">
    <w:name w:val="Normal (Web)"/>
    <w:basedOn w:val="Normal"/>
    <w:uiPriority w:val="99"/>
    <w:semiHidden/>
    <w:unhideWhenUsed/>
    <w:rsid w:val="006645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4592"/>
    <w:rPr>
      <w:b/>
      <w:bCs/>
    </w:rPr>
  </w:style>
  <w:style w:type="character" w:styleId="FollowedHyperlink">
    <w:name w:val="FollowedHyperlink"/>
    <w:basedOn w:val="DefaultParagraphFont"/>
    <w:uiPriority w:val="99"/>
    <w:semiHidden/>
    <w:unhideWhenUsed/>
    <w:rsid w:val="00283E88"/>
    <w:rPr>
      <w:color w:val="954F72" w:themeColor="followedHyperlink"/>
      <w:u w:val="single"/>
    </w:rPr>
  </w:style>
  <w:style w:type="character" w:styleId="CommentReference">
    <w:name w:val="annotation reference"/>
    <w:basedOn w:val="DefaultParagraphFont"/>
    <w:uiPriority w:val="99"/>
    <w:semiHidden/>
    <w:unhideWhenUsed/>
    <w:rsid w:val="00D06911"/>
    <w:rPr>
      <w:sz w:val="16"/>
      <w:szCs w:val="16"/>
    </w:rPr>
  </w:style>
  <w:style w:type="paragraph" w:styleId="CommentText">
    <w:name w:val="annotation text"/>
    <w:basedOn w:val="Normal"/>
    <w:link w:val="CommentTextChar"/>
    <w:uiPriority w:val="99"/>
    <w:semiHidden/>
    <w:unhideWhenUsed/>
    <w:rsid w:val="00D06911"/>
    <w:pPr>
      <w:spacing w:line="240" w:lineRule="auto"/>
    </w:pPr>
    <w:rPr>
      <w:sz w:val="20"/>
      <w:szCs w:val="20"/>
    </w:rPr>
  </w:style>
  <w:style w:type="character" w:customStyle="1" w:styleId="CommentTextChar">
    <w:name w:val="Comment Text Char"/>
    <w:basedOn w:val="DefaultParagraphFont"/>
    <w:link w:val="CommentText"/>
    <w:uiPriority w:val="99"/>
    <w:semiHidden/>
    <w:rsid w:val="00D06911"/>
    <w:rPr>
      <w:sz w:val="20"/>
      <w:szCs w:val="20"/>
    </w:rPr>
  </w:style>
  <w:style w:type="paragraph" w:styleId="CommentSubject">
    <w:name w:val="annotation subject"/>
    <w:basedOn w:val="CommentText"/>
    <w:next w:val="CommentText"/>
    <w:link w:val="CommentSubjectChar"/>
    <w:uiPriority w:val="99"/>
    <w:semiHidden/>
    <w:unhideWhenUsed/>
    <w:rsid w:val="00D06911"/>
    <w:rPr>
      <w:b/>
      <w:bCs/>
    </w:rPr>
  </w:style>
  <w:style w:type="character" w:customStyle="1" w:styleId="CommentSubjectChar">
    <w:name w:val="Comment Subject Char"/>
    <w:basedOn w:val="CommentTextChar"/>
    <w:link w:val="CommentSubject"/>
    <w:uiPriority w:val="99"/>
    <w:semiHidden/>
    <w:rsid w:val="00D06911"/>
    <w:rPr>
      <w:b/>
      <w:bCs/>
      <w:sz w:val="20"/>
      <w:szCs w:val="20"/>
    </w:rPr>
  </w:style>
  <w:style w:type="character" w:styleId="Mention">
    <w:name w:val="Mention"/>
    <w:basedOn w:val="DefaultParagraphFont"/>
    <w:uiPriority w:val="99"/>
    <w:unhideWhenUsed/>
    <w:rsid w:val="00225914"/>
    <w:rPr>
      <w:color w:val="2B579A"/>
      <w:shd w:val="clear" w:color="auto" w:fill="E1DFDD"/>
    </w:rPr>
  </w:style>
  <w:style w:type="character" w:customStyle="1" w:styleId="Heading1Char">
    <w:name w:val="Heading 1 Char"/>
    <w:basedOn w:val="DefaultParagraphFont"/>
    <w:link w:val="Heading1"/>
    <w:uiPriority w:val="9"/>
    <w:rsid w:val="007C67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671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B249C"/>
    <w:pPr>
      <w:spacing w:after="0" w:line="240" w:lineRule="auto"/>
    </w:pPr>
  </w:style>
  <w:style w:type="paragraph" w:customStyle="1" w:styleId="elementtoproof">
    <w:name w:val="elementtoproof"/>
    <w:basedOn w:val="Normal"/>
    <w:rsid w:val="00163C6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rsid w:val="00465F0C"/>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465F0C"/>
    <w:rPr>
      <w:rFonts w:ascii="Arial" w:eastAsia="Times New Roman" w:hAnsi="Arial" w:cs="Times New Roman"/>
      <w:sz w:val="24"/>
      <w:szCs w:val="20"/>
    </w:rPr>
  </w:style>
  <w:style w:type="paragraph" w:styleId="Footer">
    <w:name w:val="footer"/>
    <w:basedOn w:val="Normal"/>
    <w:link w:val="FooterChar"/>
    <w:rsid w:val="00465F0C"/>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465F0C"/>
    <w:rPr>
      <w:rFonts w:ascii="Arial" w:eastAsia="Times New Roman" w:hAnsi="Arial" w:cs="Times New Roman"/>
      <w:sz w:val="24"/>
      <w:szCs w:val="20"/>
    </w:rPr>
  </w:style>
  <w:style w:type="paragraph" w:styleId="BodyText2">
    <w:name w:val="Body Text 2"/>
    <w:basedOn w:val="Normal"/>
    <w:link w:val="BodyText2Char"/>
    <w:rsid w:val="00465F0C"/>
    <w:pPr>
      <w:spacing w:after="0" w:line="360" w:lineRule="auto"/>
    </w:pPr>
    <w:rPr>
      <w:rFonts w:ascii="Arial" w:eastAsia="Times New Roman" w:hAnsi="Arial" w:cs="Times New Roman"/>
      <w:sz w:val="28"/>
      <w:szCs w:val="20"/>
    </w:rPr>
  </w:style>
  <w:style w:type="character" w:customStyle="1" w:styleId="BodyText2Char">
    <w:name w:val="Body Text 2 Char"/>
    <w:basedOn w:val="DefaultParagraphFont"/>
    <w:link w:val="BodyText2"/>
    <w:rsid w:val="00465F0C"/>
    <w:rPr>
      <w:rFonts w:ascii="Arial" w:eastAsia="Times New Roman" w:hAnsi="Arial" w:cs="Times New Roman"/>
      <w:sz w:val="28"/>
      <w:szCs w:val="20"/>
    </w:rPr>
  </w:style>
  <w:style w:type="character" w:styleId="PageNumber">
    <w:name w:val="page number"/>
    <w:basedOn w:val="DefaultParagraphFont"/>
    <w:rsid w:val="00465F0C"/>
  </w:style>
  <w:style w:type="table" w:styleId="GridTable5Dark">
    <w:name w:val="Grid Table 5 Dark"/>
    <w:basedOn w:val="TableNormal"/>
    <w:uiPriority w:val="50"/>
    <w:rsid w:val="00BC32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BC32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65994">
      <w:bodyDiv w:val="1"/>
      <w:marLeft w:val="0"/>
      <w:marRight w:val="0"/>
      <w:marTop w:val="0"/>
      <w:marBottom w:val="0"/>
      <w:divBdr>
        <w:top w:val="none" w:sz="0" w:space="0" w:color="auto"/>
        <w:left w:val="none" w:sz="0" w:space="0" w:color="auto"/>
        <w:bottom w:val="none" w:sz="0" w:space="0" w:color="auto"/>
        <w:right w:val="none" w:sz="0" w:space="0" w:color="auto"/>
      </w:divBdr>
    </w:div>
    <w:div w:id="641348076">
      <w:bodyDiv w:val="1"/>
      <w:marLeft w:val="0"/>
      <w:marRight w:val="0"/>
      <w:marTop w:val="0"/>
      <w:marBottom w:val="0"/>
      <w:divBdr>
        <w:top w:val="none" w:sz="0" w:space="0" w:color="auto"/>
        <w:left w:val="none" w:sz="0" w:space="0" w:color="auto"/>
        <w:bottom w:val="none" w:sz="0" w:space="0" w:color="auto"/>
        <w:right w:val="none" w:sz="0" w:space="0" w:color="auto"/>
      </w:divBdr>
      <w:divsChild>
        <w:div w:id="730230908">
          <w:marLeft w:val="0"/>
          <w:marRight w:val="0"/>
          <w:marTop w:val="0"/>
          <w:marBottom w:val="0"/>
          <w:divBdr>
            <w:top w:val="none" w:sz="0" w:space="0" w:color="auto"/>
            <w:left w:val="none" w:sz="0" w:space="0" w:color="auto"/>
            <w:bottom w:val="none" w:sz="0" w:space="0" w:color="auto"/>
            <w:right w:val="none" w:sz="0" w:space="0" w:color="auto"/>
          </w:divBdr>
        </w:div>
        <w:div w:id="612637248">
          <w:marLeft w:val="0"/>
          <w:marRight w:val="0"/>
          <w:marTop w:val="0"/>
          <w:marBottom w:val="0"/>
          <w:divBdr>
            <w:top w:val="none" w:sz="0" w:space="0" w:color="auto"/>
            <w:left w:val="none" w:sz="0" w:space="0" w:color="auto"/>
            <w:bottom w:val="none" w:sz="0" w:space="0" w:color="auto"/>
            <w:right w:val="none" w:sz="0" w:space="0" w:color="auto"/>
          </w:divBdr>
          <w:divsChild>
            <w:div w:id="1721248158">
              <w:marLeft w:val="0"/>
              <w:marRight w:val="0"/>
              <w:marTop w:val="0"/>
              <w:marBottom w:val="0"/>
              <w:divBdr>
                <w:top w:val="none" w:sz="0" w:space="0" w:color="auto"/>
                <w:left w:val="none" w:sz="0" w:space="0" w:color="auto"/>
                <w:bottom w:val="none" w:sz="0" w:space="0" w:color="auto"/>
                <w:right w:val="none" w:sz="0" w:space="0" w:color="auto"/>
              </w:divBdr>
            </w:div>
            <w:div w:id="651907216">
              <w:marLeft w:val="0"/>
              <w:marRight w:val="0"/>
              <w:marTop w:val="0"/>
              <w:marBottom w:val="0"/>
              <w:divBdr>
                <w:top w:val="none" w:sz="0" w:space="0" w:color="auto"/>
                <w:left w:val="none" w:sz="0" w:space="0" w:color="auto"/>
                <w:bottom w:val="none" w:sz="0" w:space="0" w:color="auto"/>
                <w:right w:val="none" w:sz="0" w:space="0" w:color="auto"/>
              </w:divBdr>
            </w:div>
            <w:div w:id="889459120">
              <w:marLeft w:val="0"/>
              <w:marRight w:val="0"/>
              <w:marTop w:val="0"/>
              <w:marBottom w:val="0"/>
              <w:divBdr>
                <w:top w:val="none" w:sz="0" w:space="0" w:color="auto"/>
                <w:left w:val="none" w:sz="0" w:space="0" w:color="auto"/>
                <w:bottom w:val="none" w:sz="0" w:space="0" w:color="auto"/>
                <w:right w:val="none" w:sz="0" w:space="0" w:color="auto"/>
              </w:divBdr>
            </w:div>
            <w:div w:id="594561823">
              <w:marLeft w:val="0"/>
              <w:marRight w:val="0"/>
              <w:marTop w:val="0"/>
              <w:marBottom w:val="0"/>
              <w:divBdr>
                <w:top w:val="none" w:sz="0" w:space="0" w:color="auto"/>
                <w:left w:val="none" w:sz="0" w:space="0" w:color="auto"/>
                <w:bottom w:val="none" w:sz="0" w:space="0" w:color="auto"/>
                <w:right w:val="none" w:sz="0" w:space="0" w:color="auto"/>
              </w:divBdr>
            </w:div>
            <w:div w:id="2108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25431">
      <w:bodyDiv w:val="1"/>
      <w:marLeft w:val="0"/>
      <w:marRight w:val="0"/>
      <w:marTop w:val="0"/>
      <w:marBottom w:val="0"/>
      <w:divBdr>
        <w:top w:val="none" w:sz="0" w:space="0" w:color="auto"/>
        <w:left w:val="none" w:sz="0" w:space="0" w:color="auto"/>
        <w:bottom w:val="none" w:sz="0" w:space="0" w:color="auto"/>
        <w:right w:val="none" w:sz="0" w:space="0" w:color="auto"/>
      </w:divBdr>
      <w:divsChild>
        <w:div w:id="105740624">
          <w:marLeft w:val="0"/>
          <w:marRight w:val="0"/>
          <w:marTop w:val="0"/>
          <w:marBottom w:val="0"/>
          <w:divBdr>
            <w:top w:val="none" w:sz="0" w:space="0" w:color="auto"/>
            <w:left w:val="none" w:sz="0" w:space="0" w:color="auto"/>
            <w:bottom w:val="none" w:sz="0" w:space="0" w:color="auto"/>
            <w:right w:val="none" w:sz="0" w:space="0" w:color="auto"/>
          </w:divBdr>
        </w:div>
        <w:div w:id="426003245">
          <w:marLeft w:val="0"/>
          <w:marRight w:val="0"/>
          <w:marTop w:val="0"/>
          <w:marBottom w:val="0"/>
          <w:divBdr>
            <w:top w:val="none" w:sz="0" w:space="0" w:color="auto"/>
            <w:left w:val="none" w:sz="0" w:space="0" w:color="auto"/>
            <w:bottom w:val="none" w:sz="0" w:space="0" w:color="auto"/>
            <w:right w:val="none" w:sz="0" w:space="0" w:color="auto"/>
          </w:divBdr>
          <w:divsChild>
            <w:div w:id="1249657796">
              <w:marLeft w:val="0"/>
              <w:marRight w:val="0"/>
              <w:marTop w:val="0"/>
              <w:marBottom w:val="0"/>
              <w:divBdr>
                <w:top w:val="none" w:sz="0" w:space="0" w:color="auto"/>
                <w:left w:val="none" w:sz="0" w:space="0" w:color="auto"/>
                <w:bottom w:val="none" w:sz="0" w:space="0" w:color="auto"/>
                <w:right w:val="none" w:sz="0" w:space="0" w:color="auto"/>
              </w:divBdr>
            </w:div>
            <w:div w:id="1333289745">
              <w:marLeft w:val="0"/>
              <w:marRight w:val="0"/>
              <w:marTop w:val="0"/>
              <w:marBottom w:val="0"/>
              <w:divBdr>
                <w:top w:val="none" w:sz="0" w:space="0" w:color="auto"/>
                <w:left w:val="none" w:sz="0" w:space="0" w:color="auto"/>
                <w:bottom w:val="none" w:sz="0" w:space="0" w:color="auto"/>
                <w:right w:val="none" w:sz="0" w:space="0" w:color="auto"/>
              </w:divBdr>
            </w:div>
            <w:div w:id="1657107619">
              <w:marLeft w:val="0"/>
              <w:marRight w:val="0"/>
              <w:marTop w:val="0"/>
              <w:marBottom w:val="0"/>
              <w:divBdr>
                <w:top w:val="none" w:sz="0" w:space="0" w:color="auto"/>
                <w:left w:val="none" w:sz="0" w:space="0" w:color="auto"/>
                <w:bottom w:val="none" w:sz="0" w:space="0" w:color="auto"/>
                <w:right w:val="none" w:sz="0" w:space="0" w:color="auto"/>
              </w:divBdr>
            </w:div>
          </w:divsChild>
        </w:div>
        <w:div w:id="433406012">
          <w:marLeft w:val="0"/>
          <w:marRight w:val="0"/>
          <w:marTop w:val="0"/>
          <w:marBottom w:val="0"/>
          <w:divBdr>
            <w:top w:val="none" w:sz="0" w:space="0" w:color="auto"/>
            <w:left w:val="none" w:sz="0" w:space="0" w:color="auto"/>
            <w:bottom w:val="none" w:sz="0" w:space="0" w:color="auto"/>
            <w:right w:val="none" w:sz="0" w:space="0" w:color="auto"/>
          </w:divBdr>
        </w:div>
        <w:div w:id="1029186324">
          <w:marLeft w:val="0"/>
          <w:marRight w:val="0"/>
          <w:marTop w:val="0"/>
          <w:marBottom w:val="0"/>
          <w:divBdr>
            <w:top w:val="none" w:sz="0" w:space="0" w:color="auto"/>
            <w:left w:val="none" w:sz="0" w:space="0" w:color="auto"/>
            <w:bottom w:val="none" w:sz="0" w:space="0" w:color="auto"/>
            <w:right w:val="none" w:sz="0" w:space="0" w:color="auto"/>
          </w:divBdr>
        </w:div>
        <w:div w:id="1726446789">
          <w:marLeft w:val="0"/>
          <w:marRight w:val="0"/>
          <w:marTop w:val="0"/>
          <w:marBottom w:val="0"/>
          <w:divBdr>
            <w:top w:val="none" w:sz="0" w:space="0" w:color="auto"/>
            <w:left w:val="none" w:sz="0" w:space="0" w:color="auto"/>
            <w:bottom w:val="none" w:sz="0" w:space="0" w:color="auto"/>
            <w:right w:val="none" w:sz="0" w:space="0" w:color="auto"/>
          </w:divBdr>
        </w:div>
      </w:divsChild>
    </w:div>
    <w:div w:id="915282758">
      <w:bodyDiv w:val="1"/>
      <w:marLeft w:val="0"/>
      <w:marRight w:val="0"/>
      <w:marTop w:val="0"/>
      <w:marBottom w:val="0"/>
      <w:divBdr>
        <w:top w:val="none" w:sz="0" w:space="0" w:color="auto"/>
        <w:left w:val="none" w:sz="0" w:space="0" w:color="auto"/>
        <w:bottom w:val="none" w:sz="0" w:space="0" w:color="auto"/>
        <w:right w:val="none" w:sz="0" w:space="0" w:color="auto"/>
      </w:divBdr>
    </w:div>
    <w:div w:id="1204362773">
      <w:bodyDiv w:val="1"/>
      <w:marLeft w:val="0"/>
      <w:marRight w:val="0"/>
      <w:marTop w:val="0"/>
      <w:marBottom w:val="0"/>
      <w:divBdr>
        <w:top w:val="none" w:sz="0" w:space="0" w:color="auto"/>
        <w:left w:val="none" w:sz="0" w:space="0" w:color="auto"/>
        <w:bottom w:val="none" w:sz="0" w:space="0" w:color="auto"/>
        <w:right w:val="none" w:sz="0" w:space="0" w:color="auto"/>
      </w:divBdr>
    </w:div>
    <w:div w:id="1926183586">
      <w:bodyDiv w:val="1"/>
      <w:marLeft w:val="0"/>
      <w:marRight w:val="0"/>
      <w:marTop w:val="0"/>
      <w:marBottom w:val="0"/>
      <w:divBdr>
        <w:top w:val="none" w:sz="0" w:space="0" w:color="auto"/>
        <w:left w:val="none" w:sz="0" w:space="0" w:color="auto"/>
        <w:bottom w:val="none" w:sz="0" w:space="0" w:color="auto"/>
        <w:right w:val="none" w:sz="0" w:space="0" w:color="auto"/>
      </w:divBdr>
    </w:div>
    <w:div w:id="1938102053">
      <w:bodyDiv w:val="1"/>
      <w:marLeft w:val="0"/>
      <w:marRight w:val="0"/>
      <w:marTop w:val="0"/>
      <w:marBottom w:val="0"/>
      <w:divBdr>
        <w:top w:val="none" w:sz="0" w:space="0" w:color="auto"/>
        <w:left w:val="none" w:sz="0" w:space="0" w:color="auto"/>
        <w:bottom w:val="none" w:sz="0" w:space="0" w:color="auto"/>
        <w:right w:val="none" w:sz="0" w:space="0" w:color="auto"/>
      </w:divBdr>
      <w:divsChild>
        <w:div w:id="644045280">
          <w:marLeft w:val="0"/>
          <w:marRight w:val="0"/>
          <w:marTop w:val="0"/>
          <w:marBottom w:val="0"/>
          <w:divBdr>
            <w:top w:val="none" w:sz="0" w:space="0" w:color="auto"/>
            <w:left w:val="none" w:sz="0" w:space="0" w:color="auto"/>
            <w:bottom w:val="none" w:sz="0" w:space="0" w:color="auto"/>
            <w:right w:val="none" w:sz="0" w:space="0" w:color="auto"/>
          </w:divBdr>
        </w:div>
        <w:div w:id="322783102">
          <w:marLeft w:val="0"/>
          <w:marRight w:val="0"/>
          <w:marTop w:val="0"/>
          <w:marBottom w:val="0"/>
          <w:divBdr>
            <w:top w:val="none" w:sz="0" w:space="0" w:color="auto"/>
            <w:left w:val="none" w:sz="0" w:space="0" w:color="auto"/>
            <w:bottom w:val="none" w:sz="0" w:space="0" w:color="auto"/>
            <w:right w:val="none" w:sz="0" w:space="0" w:color="auto"/>
          </w:divBdr>
        </w:div>
        <w:div w:id="1334844730">
          <w:marLeft w:val="0"/>
          <w:marRight w:val="0"/>
          <w:marTop w:val="0"/>
          <w:marBottom w:val="0"/>
          <w:divBdr>
            <w:top w:val="none" w:sz="0" w:space="0" w:color="auto"/>
            <w:left w:val="none" w:sz="0" w:space="0" w:color="auto"/>
            <w:bottom w:val="none" w:sz="0" w:space="0" w:color="auto"/>
            <w:right w:val="none" w:sz="0" w:space="0" w:color="auto"/>
          </w:divBdr>
        </w:div>
        <w:div w:id="1519999736">
          <w:marLeft w:val="0"/>
          <w:marRight w:val="0"/>
          <w:marTop w:val="0"/>
          <w:marBottom w:val="0"/>
          <w:divBdr>
            <w:top w:val="none" w:sz="0" w:space="0" w:color="auto"/>
            <w:left w:val="none" w:sz="0" w:space="0" w:color="auto"/>
            <w:bottom w:val="none" w:sz="0" w:space="0" w:color="auto"/>
            <w:right w:val="none" w:sz="0" w:space="0" w:color="auto"/>
          </w:divBdr>
        </w:div>
        <w:div w:id="133061818">
          <w:marLeft w:val="0"/>
          <w:marRight w:val="0"/>
          <w:marTop w:val="0"/>
          <w:marBottom w:val="0"/>
          <w:divBdr>
            <w:top w:val="none" w:sz="0" w:space="0" w:color="auto"/>
            <w:left w:val="none" w:sz="0" w:space="0" w:color="auto"/>
            <w:bottom w:val="none" w:sz="0" w:space="0" w:color="auto"/>
            <w:right w:val="none" w:sz="0" w:space="0" w:color="auto"/>
          </w:divBdr>
        </w:div>
      </w:divsChild>
    </w:div>
    <w:div w:id="2121677534">
      <w:bodyDiv w:val="1"/>
      <w:marLeft w:val="0"/>
      <w:marRight w:val="0"/>
      <w:marTop w:val="0"/>
      <w:marBottom w:val="0"/>
      <w:divBdr>
        <w:top w:val="none" w:sz="0" w:space="0" w:color="auto"/>
        <w:left w:val="none" w:sz="0" w:space="0" w:color="auto"/>
        <w:bottom w:val="none" w:sz="0" w:space="0" w:color="auto"/>
        <w:right w:val="none" w:sz="0" w:space="0" w:color="auto"/>
      </w:divBdr>
      <w:divsChild>
        <w:div w:id="126556458">
          <w:marLeft w:val="0"/>
          <w:marRight w:val="0"/>
          <w:marTop w:val="0"/>
          <w:marBottom w:val="0"/>
          <w:divBdr>
            <w:top w:val="none" w:sz="0" w:space="0" w:color="auto"/>
            <w:left w:val="none" w:sz="0" w:space="0" w:color="auto"/>
            <w:bottom w:val="none" w:sz="0" w:space="0" w:color="auto"/>
            <w:right w:val="none" w:sz="0" w:space="0" w:color="auto"/>
          </w:divBdr>
          <w:divsChild>
            <w:div w:id="621961146">
              <w:marLeft w:val="0"/>
              <w:marRight w:val="0"/>
              <w:marTop w:val="0"/>
              <w:marBottom w:val="0"/>
              <w:divBdr>
                <w:top w:val="none" w:sz="0" w:space="0" w:color="auto"/>
                <w:left w:val="none" w:sz="0" w:space="0" w:color="auto"/>
                <w:bottom w:val="none" w:sz="0" w:space="0" w:color="auto"/>
                <w:right w:val="none" w:sz="0" w:space="0" w:color="auto"/>
              </w:divBdr>
            </w:div>
          </w:divsChild>
        </w:div>
        <w:div w:id="1363509011">
          <w:marLeft w:val="0"/>
          <w:marRight w:val="0"/>
          <w:marTop w:val="0"/>
          <w:marBottom w:val="0"/>
          <w:divBdr>
            <w:top w:val="none" w:sz="0" w:space="0" w:color="auto"/>
            <w:left w:val="none" w:sz="0" w:space="0" w:color="auto"/>
            <w:bottom w:val="none" w:sz="0" w:space="0" w:color="auto"/>
            <w:right w:val="none" w:sz="0" w:space="0" w:color="auto"/>
          </w:divBdr>
          <w:divsChild>
            <w:div w:id="13112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ohwer@pohwer.net" TargetMode="External"/><Relationship Id="rId18" Type="http://schemas.openxmlformats.org/officeDocument/2006/relationships/hyperlink" Target="https://www.hounslow.gov.uk/coronavir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my.gill@Hounslow.gov.uk" TargetMode="External"/><Relationship Id="rId7" Type="http://schemas.openxmlformats.org/officeDocument/2006/relationships/image" Target="media/image1.png"/><Relationship Id="rId12" Type="http://schemas.openxmlformats.org/officeDocument/2006/relationships/hyperlink" Target="mailto:amy.gill@hounslow.gov.uk" TargetMode="External"/><Relationship Id="rId17" Type="http://schemas.openxmlformats.org/officeDocument/2006/relationships/hyperlink" Target="mailto:Contract.returns@hounslow.gov.uk" TargetMode="External"/><Relationship Id="rId25" Type="http://schemas.openxmlformats.org/officeDocument/2006/relationships/hyperlink" Target="mailto:contract.returns@hounslow.gov.uk" TargetMode="External"/><Relationship Id="rId2" Type="http://schemas.openxmlformats.org/officeDocument/2006/relationships/styles" Target="styles.xml"/><Relationship Id="rId16" Type="http://schemas.openxmlformats.org/officeDocument/2006/relationships/hyperlink" Target="https://www.careplace.org.uk/Documents/Download/8188/Carers-Information-S" TargetMode="External"/><Relationship Id="rId20" Type="http://schemas.openxmlformats.org/officeDocument/2006/relationships/hyperlink" Target="https://hounslowconnec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y.gill@hounslow.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areplace.org.uk/Services/16244"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hyperlink" Target="https://www.gov.uk/government/publications/working-together-to-improve-health-and-social-care-for-all" TargetMode="External"/><Relationship Id="rId19" Type="http://schemas.openxmlformats.org/officeDocument/2006/relationships/hyperlink" Target="mailto:Amy.gill@hounslow.gov.uk" TargetMode="External"/><Relationship Id="rId4" Type="http://schemas.openxmlformats.org/officeDocument/2006/relationships/webSettings" Target="webSettings.xml"/><Relationship Id="rId9" Type="http://schemas.openxmlformats.org/officeDocument/2006/relationships/hyperlink" Target="mailto:amy.gill@hounslow.gov.uk" TargetMode="External"/><Relationship Id="rId14" Type="http://schemas.openxmlformats.org/officeDocument/2006/relationships/hyperlink" Target="https://www.careplace.org.uk/?LA=Hounslow"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D82641E-CF30-4CEB-AC18-B6FDDC9ABADE}">
    <t:Anchor>
      <t:Comment id="1705622817"/>
    </t:Anchor>
    <t:History>
      <t:Event id="{DB96A283-9113-4404-AD9D-79B2C6502C94}" time="2022-06-08T14:05:06.649Z">
        <t:Attribution userId="S::mark.blomfield@hounslow.gov.uk::f0901979-988e-4893-bfc9-fba4e50a8698" userProvider="AD" userName="Mark Blomfield"/>
        <t:Anchor>
          <t:Comment id="1705622817"/>
        </t:Anchor>
        <t:Create/>
      </t:Event>
      <t:Event id="{4CD860CD-03E5-4D62-82D2-181F7CF5456A}" time="2022-06-08T14:05:06.649Z">
        <t:Attribution userId="S::mark.blomfield@hounslow.gov.uk::f0901979-988e-4893-bfc9-fba4e50a8698" userProvider="AD" userName="Mark Blomfield"/>
        <t:Anchor>
          <t:Comment id="1705622817"/>
        </t:Anchor>
        <t:Assign userId="S::Katrina.Bell@hounslow.gov.uk::b3b1dbb1-4664-4a04-8ff3-746d395950ca" userProvider="AD" userName="Katrina Bell"/>
      </t:Event>
      <t:Event id="{7BCCE38F-9075-4368-9DF5-9A56EBE22F05}" time="2022-06-08T14:05:06.649Z">
        <t:Attribution userId="S::mark.blomfield@hounslow.gov.uk::f0901979-988e-4893-bfc9-fba4e50a8698" userProvider="AD" userName="Mark Blomfield"/>
        <t:Anchor>
          <t:Comment id="1705622817"/>
        </t:Anchor>
        <t:SetTitle title="@Katrina Bell I think we can find a better definition"/>
      </t:Event>
      <t:Event id="{65E13D82-18B0-40F1-BDFA-356AD3B4F0F3}" time="2022-06-20T09:55:44.847Z">
        <t:Attribution userId="S::katrina.bell@hounslow.gov.uk::b3b1dbb1-4664-4a04-8ff3-746d395950ca" userProvider="AD" userName="Katrina Bell"/>
        <t:Progress percentComplete="100"/>
      </t:Event>
    </t:History>
  </t:Task>
  <t:Task id="{115AEDAE-9912-4022-8137-0A07F1DEA19D}">
    <t:Anchor>
      <t:Comment id="646946"/>
    </t:Anchor>
    <t:History>
      <t:Event id="{BD832E16-44E5-4586-ABF4-525B9C742532}" time="2022-06-08T14:28:41.913Z">
        <t:Attribution userId="S::mark.blomfield@hounslow.gov.uk::f0901979-988e-4893-bfc9-fba4e50a8698" userProvider="AD" userName="Mark Blomfield"/>
        <t:Anchor>
          <t:Comment id="646946"/>
        </t:Anchor>
        <t:Create/>
      </t:Event>
      <t:Event id="{B48C3F07-E751-4411-9A49-F694CF2BC522}" time="2022-06-08T14:28:41.913Z">
        <t:Attribution userId="S::mark.blomfield@hounslow.gov.uk::f0901979-988e-4893-bfc9-fba4e50a8698" userProvider="AD" userName="Mark Blomfield"/>
        <t:Anchor>
          <t:Comment id="646946"/>
        </t:Anchor>
        <t:Assign userId="S::James.Hearn@hounslow.gov.uk::be025a99-6bd0-4f6a-b0d1-dacf2cddf118" userProvider="AD" userName="James Hearn"/>
      </t:Event>
      <t:Event id="{3CD17EEA-04B2-448A-8B62-E038FC2F25A5}" time="2022-06-08T14:28:41.913Z">
        <t:Attribution userId="S::mark.blomfield@hounslow.gov.uk::f0901979-988e-4893-bfc9-fba4e50a8698" userProvider="AD" userName="Mark Blomfield"/>
        <t:Anchor>
          <t:Comment id="646946"/>
        </t:Anchor>
        <t:SetTitle title="@James Hearn doesn't the Certitude contract come in here? Or could come in LIFE section above?"/>
      </t:Event>
    </t:History>
  </t:Task>
  <t:Task id="{A73EF694-1CBC-42BE-89FB-E7A7C43ADE33}">
    <t:Anchor>
      <t:Comment id="576621552"/>
    </t:Anchor>
    <t:History>
      <t:Event id="{82533C23-9723-4803-BA05-850DE8338759}" time="2022-06-23T15:44:04.777Z">
        <t:Attribution userId="S::davina.pandya@hounslow.gov.uk::fd3046ad-1968-4942-ae7f-b4d5c2a263cd" userProvider="AD" userName="Davina Pandya"/>
        <t:Anchor>
          <t:Comment id="576621552"/>
        </t:Anchor>
        <t:Create/>
      </t:Event>
      <t:Event id="{E477A6C8-3EE6-493F-86C3-F7EBDF31E156}" time="2022-06-23T15:44:04.777Z">
        <t:Attribution userId="S::davina.pandya@hounslow.gov.uk::fd3046ad-1968-4942-ae7f-b4d5c2a263cd" userProvider="AD" userName="Davina Pandya"/>
        <t:Anchor>
          <t:Comment id="576621552"/>
        </t:Anchor>
        <t:Assign userId="S::Andrew.Shirras@hounslow.gov.uk::bcdcf81b-90b7-4d2c-a0ea-bd1bf33f0d8d" userProvider="AD" userName="Andrew Shirras"/>
      </t:Event>
      <t:Event id="{A405D650-7A4C-4712-B3FC-982A7F9AC945}" time="2022-06-23T15:44:04.777Z">
        <t:Attribution userId="S::davina.pandya@hounslow.gov.uk::fd3046ad-1968-4942-ae7f-b4d5c2a263cd" userProvider="AD" userName="Davina Pandya"/>
        <t:Anchor>
          <t:Comment id="576621552"/>
        </t:Anchor>
        <t:SetTitle title="@Andrew Shirras , this details it well and to the point , just added some text"/>
      </t:Event>
    </t:History>
  </t:Task>
  <t:Task id="{E3DBF048-C825-44ED-BD6F-3F6391BB0D47}">
    <t:Anchor>
      <t:Comment id="470939741"/>
    </t:Anchor>
    <t:History>
      <t:Event id="{34C3C435-575A-45A4-8611-E7CD1E2FA6DA}" time="2022-06-16T08:57:25.228Z">
        <t:Attribution userId="S::mark.blomfield@hounslow.gov.uk::f0901979-988e-4893-bfc9-fba4e50a8698" userProvider="AD" userName="Mark Blomfield"/>
        <t:Anchor>
          <t:Comment id="382595263"/>
        </t:Anchor>
        <t:Create/>
      </t:Event>
      <t:Event id="{65FA528B-9AE0-4FE3-AEAB-BAE7BA0077A7}" time="2022-06-16T08:57:25.228Z">
        <t:Attribution userId="S::mark.blomfield@hounslow.gov.uk::f0901979-988e-4893-bfc9-fba4e50a8698" userProvider="AD" userName="Mark Blomfield"/>
        <t:Anchor>
          <t:Comment id="382595263"/>
        </t:Anchor>
        <t:Assign userId="S::Andrew.Shirras@hounslow.gov.uk::bcdcf81b-90b7-4d2c-a0ea-bd1bf33f0d8d" userProvider="AD" userName="Andrew Shirras"/>
      </t:Event>
      <t:Event id="{F3341A4D-F4E3-48B3-AF80-12B8BA4C4A1F}" time="2022-06-16T08:57:25.228Z">
        <t:Attribution userId="S::mark.blomfield@hounslow.gov.uk::f0901979-988e-4893-bfc9-fba4e50a8698" userProvider="AD" userName="Mark Blomfield"/>
        <t:Anchor>
          <t:Comment id="382595263"/>
        </t:Anchor>
        <t:SetTitle title="@Andrew Shirras because the correct total number of flats is 201 (although I think this may include a few shared ownership or leaseholder flats we do not nominate into @Katrina Bell is the real number 193? this is the highest number of placement we …"/>
      </t:Event>
    </t:History>
  </t:Task>
  <t:Task id="{1FB1C3B2-B211-4930-BF24-BB2EF21E4590}">
    <t:Anchor>
      <t:Comment id="1877187986"/>
    </t:Anchor>
    <t:History>
      <t:Event id="{A3E0C3BE-A0AA-4852-B0E5-888C278C185C}" time="2022-06-23T15:39:59.151Z">
        <t:Attribution userId="S::davina.pandya@hounslow.gov.uk::fd3046ad-1968-4942-ae7f-b4d5c2a263cd" userProvider="AD" userName="Davina Pandya"/>
        <t:Anchor>
          <t:Comment id="1877187986"/>
        </t:Anchor>
        <t:Create/>
      </t:Event>
      <t:Event id="{6F655FA9-B948-4329-B654-1DC9CA8AA036}" time="2022-06-23T15:39:59.151Z">
        <t:Attribution userId="S::davina.pandya@hounslow.gov.uk::fd3046ad-1968-4942-ae7f-b4d5c2a263cd" userProvider="AD" userName="Davina Pandya"/>
        <t:Anchor>
          <t:Comment id="1877187986"/>
        </t:Anchor>
        <t:Assign userId="S::mark.blomfield@hounslow.gov.uk::f0901979-988e-4893-bfc9-fba4e50a8698" userProvider="AD" userName="Mark Blomfield"/>
      </t:Event>
      <t:Event id="{B2D1745D-F170-4486-A6CC-98641D01276B}" time="2022-06-23T15:39:59.151Z">
        <t:Attribution userId="S::davina.pandya@hounslow.gov.uk::fd3046ad-1968-4942-ae7f-b4d5c2a263cd" userProvider="AD" userName="Davina Pandya"/>
        <t:Anchor>
          <t:Comment id="1877187986"/>
        </t:Anchor>
        <t:SetTitle title="@Mark Blomfield , thought to mention something about sunflower (without using the name) about reviewing community based services, should we keep in/out"/>
      </t:Event>
    </t:History>
  </t:Task>
  <t:Task id="{9541FD93-421B-47DA-BC07-E763B6C64A5C}">
    <t:Anchor>
      <t:Comment id="1922701605"/>
    </t:Anchor>
    <t:History>
      <t:Event id="{C60F158B-B591-443A-9936-F62BC99C6602}" time="2022-06-23T13:47:49.795Z">
        <t:Attribution userId="S::davina.pandya@hounslow.gov.uk::fd3046ad-1968-4942-ae7f-b4d5c2a263cd" userProvider="AD" userName="Davina Pandya"/>
        <t:Anchor>
          <t:Comment id="1922701605"/>
        </t:Anchor>
        <t:Create/>
      </t:Event>
      <t:Event id="{EA942A74-9BF6-466B-B54B-65CB454D3E0C}" time="2022-06-23T13:47:49.795Z">
        <t:Attribution userId="S::davina.pandya@hounslow.gov.uk::fd3046ad-1968-4942-ae7f-b4d5c2a263cd" userProvider="AD" userName="Davina Pandya"/>
        <t:Anchor>
          <t:Comment id="1922701605"/>
        </t:Anchor>
        <t:Assign userId="S::James.Hearn@hounslow.gov.uk::be025a99-6bd0-4f6a-b0d1-dacf2cddf118" userProvider="AD" userName="James Hearn"/>
      </t:Event>
      <t:Event id="{348681D0-F8F8-49A7-B1E7-484FEA154A92}" time="2022-06-23T13:47:49.795Z">
        <t:Attribution userId="S::davina.pandya@hounslow.gov.uk::fd3046ad-1968-4942-ae7f-b4d5c2a263cd" userProvider="AD" userName="Davina Pandya"/>
        <t:Anchor>
          <t:Comment id="1922701605"/>
        </t:Anchor>
        <t:SetTitle title="@James Hearn &amp; @Andrew Shirras - James should we add certitude LIFE in here?"/>
      </t:Event>
    </t:History>
  </t:Task>
  <t:Task id="{059CE00D-5ED2-477A-B56C-899E41574852}">
    <t:Anchor>
      <t:Comment id="134418709"/>
    </t:Anchor>
    <t:History>
      <t:Event id="{3FFB3AA9-7BCE-42F2-9D67-D5257896E24A}" time="2022-06-23T14:56:53.231Z">
        <t:Attribution userId="S::davina.pandya@hounslow.gov.uk::fd3046ad-1968-4942-ae7f-b4d5c2a263cd" userProvider="AD" userName="Davina Pandya"/>
        <t:Anchor>
          <t:Comment id="134418709"/>
        </t:Anchor>
        <t:Create/>
      </t:Event>
      <t:Event id="{9F8F4745-C7ED-48B2-B470-9CB49F2965C3}" time="2022-06-23T14:56:53.231Z">
        <t:Attribution userId="S::davina.pandya@hounslow.gov.uk::fd3046ad-1968-4942-ae7f-b4d5c2a263cd" userProvider="AD" userName="Davina Pandya"/>
        <t:Anchor>
          <t:Comment id="134418709"/>
        </t:Anchor>
        <t:Assign userId="S::Andrew.Shirras@hounslow.gov.uk::bcdcf81b-90b7-4d2c-a0ea-bd1bf33f0d8d" userProvider="AD" userName="Andrew Shirras"/>
      </t:Event>
      <t:Event id="{34FC5256-C80B-402D-AC38-EE7DC5236140}" time="2022-06-23T14:56:53.231Z">
        <t:Attribution userId="S::davina.pandya@hounslow.gov.uk::fd3046ad-1968-4942-ae7f-b4d5c2a263cd" userProvider="AD" userName="Davina Pandya"/>
        <t:Anchor>
          <t:Comment id="134418709"/>
        </t:Anchor>
        <t:SetTitle title="@Andrew Shirras we could add the templ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45</Pages>
  <Words>11383</Words>
  <Characters>64887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 Watt</cp:lastModifiedBy>
  <cp:revision>3</cp:revision>
  <dcterms:created xsi:type="dcterms:W3CDTF">2022-10-11T09:39:00Z</dcterms:created>
  <dcterms:modified xsi:type="dcterms:W3CDTF">2022-10-13T10:58:00Z</dcterms:modified>
</cp:coreProperties>
</file>